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AF99" w14:textId="56040339" w:rsidR="00DB09D1" w:rsidRPr="00DB09D1" w:rsidRDefault="00DB09D1" w:rsidP="00DB09D1">
      <w:pPr>
        <w:pStyle w:val="titleconline"/>
        <w:spacing w:before="0"/>
      </w:pPr>
      <w:r w:rsidRPr="00DB09D1">
        <w:t>9.10.5 Blackline Master</w:t>
      </w:r>
    </w:p>
    <w:p w14:paraId="73061EFC" w14:textId="1C4F0FB4" w:rsidR="00DB09D1" w:rsidRDefault="00AB31B9" w:rsidP="00603D5D">
      <w:pPr>
        <w:spacing w:line="360" w:lineRule="auto"/>
        <w:rPr>
          <w:rFonts w:ascii="Noto Sans" w:hAnsi="Noto Sans" w:cs="Noto Sans"/>
        </w:rPr>
      </w:pPr>
      <w:r>
        <w:rPr>
          <w:rFonts w:ascii="Noto Sans" w:hAnsi="Noto Sans" w:cs="Noto Sans"/>
        </w:rPr>
        <w:t>Cut along the lines.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6475"/>
        <w:gridCol w:w="6475"/>
      </w:tblGrid>
      <w:tr w:rsidR="00603D5D" w14:paraId="4DDFF693" w14:textId="77777777" w:rsidTr="00603D5D">
        <w:tc>
          <w:tcPr>
            <w:tcW w:w="6475" w:type="dxa"/>
          </w:tcPr>
          <w:p w14:paraId="3F345FCC" w14:textId="77777777" w:rsidR="00603D5D" w:rsidRPr="00DB09D1" w:rsidRDefault="00603D5D" w:rsidP="00603D5D">
            <w:pPr>
              <w:pStyle w:val="Subtitle"/>
              <w:spacing w:before="240" w:after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>Info Gap: Different Forms of Quadratic Expressions</w:t>
            </w:r>
          </w:p>
          <w:p w14:paraId="574BE908" w14:textId="77777777" w:rsidR="00603D5D" w:rsidRPr="00DB09D1" w:rsidRDefault="00603D5D" w:rsidP="00603D5D">
            <w:pPr>
              <w:pStyle w:val="Heading1"/>
              <w:spacing w:before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>Problem Card 1</w:t>
            </w:r>
          </w:p>
          <w:p w14:paraId="1637B32C" w14:textId="77777777" w:rsidR="00603D5D" w:rsidRPr="00DB09D1" w:rsidRDefault="00603D5D" w:rsidP="00603D5D">
            <w:pPr>
              <w:pStyle w:val="ListParagraph"/>
              <w:numPr>
                <w:ilvl w:val="0"/>
                <w:numId w:val="7"/>
              </w:numPr>
              <w:spacing w:before="240" w:after="120"/>
              <w:contextualSpacing w:val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 xml:space="preserve">Write an expression in vertex form that could define a quadratic function, </w:t>
            </w:r>
            <m:oMath>
              <m:r>
                <w:rPr>
                  <w:rFonts w:ascii="Cambria Math" w:hAnsi="Cambria Math" w:cs="Noto Sans"/>
                </w:rPr>
                <m:t>f</m:t>
              </m:r>
            </m:oMath>
            <w:r w:rsidRPr="00DB09D1">
              <w:rPr>
                <w:rFonts w:ascii="Noto Sans" w:hAnsi="Noto Sans" w:cs="Noto Sans"/>
              </w:rPr>
              <w:t>.</w:t>
            </w:r>
          </w:p>
          <w:p w14:paraId="7AC45714" w14:textId="77777777" w:rsidR="00603D5D" w:rsidRDefault="00603D5D" w:rsidP="00603D5D">
            <w:pPr>
              <w:pStyle w:val="ListParagraph"/>
              <w:numPr>
                <w:ilvl w:val="0"/>
                <w:numId w:val="7"/>
              </w:numPr>
              <w:spacing w:before="240"/>
              <w:contextualSpacing w:val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 xml:space="preserve">Write an expression in factored form that could define a quadratic function, </w:t>
            </w:r>
            <m:oMath>
              <m:r>
                <w:rPr>
                  <w:rFonts w:ascii="Cambria Math" w:hAnsi="Cambria Math" w:cs="Noto Sans"/>
                </w:rPr>
                <m:t>g</m:t>
              </m:r>
            </m:oMath>
            <w:r w:rsidRPr="00DB09D1">
              <w:rPr>
                <w:rFonts w:ascii="Noto Sans" w:hAnsi="Noto Sans" w:cs="Noto Sans"/>
              </w:rPr>
              <w:t>.</w:t>
            </w:r>
          </w:p>
          <w:p w14:paraId="0BC10CA2" w14:textId="4B3CE906" w:rsidR="00603D5D" w:rsidRPr="00603D5D" w:rsidRDefault="00603D5D" w:rsidP="00627D4E">
            <w:pPr>
              <w:pStyle w:val="ListParagraph"/>
              <w:numPr>
                <w:ilvl w:val="0"/>
                <w:numId w:val="7"/>
              </w:numPr>
              <w:spacing w:before="240" w:after="120"/>
              <w:contextualSpacing w:val="0"/>
              <w:rPr>
                <w:rFonts w:ascii="Noto Sans" w:hAnsi="Noto Sans" w:cs="Noto Sans"/>
              </w:rPr>
            </w:pPr>
            <w:r w:rsidRPr="00603D5D">
              <w:rPr>
                <w:rFonts w:ascii="Noto Sans" w:hAnsi="Noto Sans" w:cs="Noto Sans"/>
              </w:rPr>
              <w:t xml:space="preserve">Show that </w:t>
            </w:r>
            <m:oMath>
              <m:r>
                <w:rPr>
                  <w:rFonts w:ascii="Cambria Math" w:hAnsi="Cambria Math" w:cs="Noto Sans"/>
                </w:rPr>
                <m:t>f</m:t>
              </m:r>
            </m:oMath>
            <w:r w:rsidRPr="00603D5D">
              <w:rPr>
                <w:rFonts w:ascii="Noto Sans" w:hAnsi="Noto Sans" w:cs="Noto Sans"/>
              </w:rPr>
              <w:t xml:space="preserve"> and </w:t>
            </w:r>
            <m:oMath>
              <m:r>
                <w:rPr>
                  <w:rFonts w:ascii="Cambria Math" w:hAnsi="Cambria Math" w:cs="Noto Sans"/>
                </w:rPr>
                <m:t>g</m:t>
              </m:r>
            </m:oMath>
            <w:r w:rsidRPr="00603D5D">
              <w:rPr>
                <w:rFonts w:ascii="Noto Sans" w:hAnsi="Noto Sans" w:cs="Noto Sans"/>
              </w:rPr>
              <w:t xml:space="preserve"> do not define the same function.</w:t>
            </w:r>
          </w:p>
        </w:tc>
        <w:tc>
          <w:tcPr>
            <w:tcW w:w="6475" w:type="dxa"/>
          </w:tcPr>
          <w:p w14:paraId="7B37E02E" w14:textId="77777777" w:rsidR="00603D5D" w:rsidRPr="00DB09D1" w:rsidRDefault="00603D5D" w:rsidP="00603D5D">
            <w:pPr>
              <w:pStyle w:val="Subtitle"/>
              <w:spacing w:before="240" w:after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>Info Gap: Different Forms of Quadratic Expressions</w:t>
            </w:r>
          </w:p>
          <w:p w14:paraId="29A040B8" w14:textId="77777777" w:rsidR="00603D5D" w:rsidRPr="00DB09D1" w:rsidRDefault="00603D5D" w:rsidP="00603D5D">
            <w:pPr>
              <w:pStyle w:val="Heading1"/>
              <w:spacing w:before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>Data Card 1</w:t>
            </w:r>
          </w:p>
          <w:p w14:paraId="581C6A28" w14:textId="77777777" w:rsidR="00627D4E" w:rsidRDefault="00603D5D" w:rsidP="00627D4E">
            <w:pPr>
              <w:pStyle w:val="ListParagraph"/>
              <w:numPr>
                <w:ilvl w:val="0"/>
                <w:numId w:val="3"/>
              </w:numPr>
              <w:spacing w:before="240"/>
              <w:contextualSpacing w:val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 xml:space="preserve">The vertex of the graph of function </w:t>
            </w:r>
            <m:oMath>
              <m:r>
                <w:rPr>
                  <w:rFonts w:ascii="Cambria Math" w:hAnsi="Cambria Math" w:cs="Noto Sans"/>
                </w:rPr>
                <m:t>f</m:t>
              </m:r>
            </m:oMath>
            <w:r w:rsidRPr="00DB09D1">
              <w:rPr>
                <w:rFonts w:ascii="Noto Sans" w:hAnsi="Noto Sans" w:cs="Noto Sans"/>
              </w:rPr>
              <w:t xml:space="preserve"> is </w:t>
            </w:r>
            <m:oMath>
              <m:r>
                <m:rPr>
                  <m:sty m:val="p"/>
                </m:rPr>
                <w:rPr>
                  <w:rFonts w:ascii="Cambria Math" w:hAnsi="Cambria Math" w:cs="Noto Sans"/>
                </w:rPr>
                <m:t>(6,-9)</m:t>
              </m:r>
            </m:oMath>
            <w:r w:rsidRPr="00DB09D1">
              <w:rPr>
                <w:rFonts w:ascii="Noto Sans" w:hAnsi="Noto Sans" w:cs="Noto Sans"/>
              </w:rPr>
              <w:t>.</w:t>
            </w:r>
          </w:p>
          <w:p w14:paraId="080E6265" w14:textId="4C4A43EB" w:rsidR="00603D5D" w:rsidRPr="00627D4E" w:rsidRDefault="00603D5D" w:rsidP="00627D4E">
            <w:pPr>
              <w:pStyle w:val="ListParagraph"/>
              <w:numPr>
                <w:ilvl w:val="0"/>
                <w:numId w:val="3"/>
              </w:numPr>
              <w:spacing w:before="240"/>
              <w:contextualSpacing w:val="0"/>
              <w:rPr>
                <w:rFonts w:ascii="Noto Sans" w:hAnsi="Noto Sans" w:cs="Noto Sans"/>
              </w:rPr>
            </w:pPr>
            <w:r w:rsidRPr="00627D4E">
              <w:rPr>
                <w:rFonts w:ascii="Noto Sans" w:hAnsi="Noto Sans" w:cs="Noto Sans"/>
              </w:rPr>
              <w:t xml:space="preserve">The </w:t>
            </w:r>
            <m:oMath>
              <m:r>
                <w:rPr>
                  <w:rFonts w:ascii="Cambria Math" w:hAnsi="Cambria Math" w:cs="Noto Sans"/>
                </w:rPr>
                <m:t>x</m:t>
              </m:r>
            </m:oMath>
            <w:r w:rsidRPr="00627D4E">
              <w:rPr>
                <w:rFonts w:ascii="Noto Sans" w:hAnsi="Noto Sans" w:cs="Noto Sans"/>
              </w:rPr>
              <w:t xml:space="preserve">-intercepts of the graph of function </w:t>
            </w:r>
            <m:oMath>
              <m:r>
                <w:rPr>
                  <w:rFonts w:ascii="Cambria Math" w:hAnsi="Cambria Math" w:cs="Noto Sans"/>
                </w:rPr>
                <m:t>g</m:t>
              </m:r>
            </m:oMath>
            <w:r w:rsidRPr="00627D4E">
              <w:rPr>
                <w:rFonts w:ascii="Noto Sans" w:hAnsi="Noto Sans" w:cs="Noto Sans"/>
              </w:rPr>
              <w:t xml:space="preserve"> are </w:t>
            </w:r>
            <m:oMath>
              <m:r>
                <m:rPr>
                  <m:sty m:val="p"/>
                </m:rPr>
                <w:rPr>
                  <w:rFonts w:ascii="Cambria Math" w:hAnsi="Cambria Math" w:cs="Noto Sans"/>
                </w:rPr>
                <m:t>(-7,0)</m:t>
              </m:r>
            </m:oMath>
            <w:r w:rsidRPr="00627D4E">
              <w:rPr>
                <w:rFonts w:ascii="Noto Sans" w:hAnsi="Noto Sans" w:cs="Noto Sans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cs="Noto Sans"/>
                </w:rPr>
                <m:t>(-5,0)</m:t>
              </m:r>
            </m:oMath>
            <w:r w:rsidRPr="00627D4E">
              <w:rPr>
                <w:rFonts w:ascii="Noto Sans" w:hAnsi="Noto Sans" w:cs="Noto Sans"/>
              </w:rPr>
              <w:t>.</w:t>
            </w:r>
          </w:p>
        </w:tc>
      </w:tr>
      <w:tr w:rsidR="00603D5D" w14:paraId="31E8FE03" w14:textId="77777777" w:rsidTr="00603D5D">
        <w:tc>
          <w:tcPr>
            <w:tcW w:w="6475" w:type="dxa"/>
          </w:tcPr>
          <w:p w14:paraId="569842B5" w14:textId="77777777" w:rsidR="00603D5D" w:rsidRPr="00DB09D1" w:rsidRDefault="00603D5D" w:rsidP="00603D5D">
            <w:pPr>
              <w:pStyle w:val="Subtitle"/>
              <w:spacing w:before="240" w:after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>Info Gap: Different Forms of Quadratic Expressions</w:t>
            </w:r>
          </w:p>
          <w:p w14:paraId="2A43EB47" w14:textId="77777777" w:rsidR="00603D5D" w:rsidRPr="00DB09D1" w:rsidRDefault="00603D5D" w:rsidP="00603D5D">
            <w:pPr>
              <w:pStyle w:val="Heading1"/>
              <w:spacing w:before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>Problem Card 2</w:t>
            </w:r>
          </w:p>
          <w:p w14:paraId="0AA5CE40" w14:textId="77777777" w:rsidR="00603D5D" w:rsidRPr="00DB09D1" w:rsidRDefault="00603D5D" w:rsidP="00603D5D">
            <w:pPr>
              <w:spacing w:before="240" w:after="12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 xml:space="preserve">Functions </w:t>
            </w:r>
            <m:oMath>
              <m:r>
                <w:rPr>
                  <w:rFonts w:ascii="Cambria Math" w:hAnsi="Cambria Math" w:cs="Noto Sans"/>
                </w:rPr>
                <m:t>a</m:t>
              </m:r>
            </m:oMath>
            <w:r w:rsidRPr="00DB09D1">
              <w:rPr>
                <w:rFonts w:ascii="Noto Sans" w:hAnsi="Noto Sans" w:cs="Noto Sans"/>
              </w:rPr>
              <w:t xml:space="preserve"> and </w:t>
            </w:r>
            <m:oMath>
              <m:r>
                <w:rPr>
                  <w:rFonts w:ascii="Cambria Math" w:hAnsi="Cambria Math" w:cs="Noto Sans"/>
                </w:rPr>
                <m:t>b</m:t>
              </m:r>
            </m:oMath>
            <w:r w:rsidRPr="00DB09D1">
              <w:rPr>
                <w:rFonts w:ascii="Noto Sans" w:hAnsi="Noto Sans" w:cs="Noto Sans"/>
              </w:rPr>
              <w:t xml:space="preserve"> are quadratic functions.</w:t>
            </w:r>
          </w:p>
          <w:p w14:paraId="15E61D5B" w14:textId="77777777" w:rsidR="00603D5D" w:rsidRPr="00DB09D1" w:rsidRDefault="00603D5D" w:rsidP="00603D5D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 xml:space="preserve">What are the zeros of function </w:t>
            </w:r>
            <m:oMath>
              <m:r>
                <w:rPr>
                  <w:rFonts w:ascii="Cambria Math" w:hAnsi="Cambria Math" w:cs="Noto Sans"/>
                </w:rPr>
                <m:t>a</m:t>
              </m:r>
            </m:oMath>
            <w:r w:rsidRPr="00DB09D1">
              <w:rPr>
                <w:rFonts w:ascii="Noto Sans" w:hAnsi="Noto Sans" w:cs="Noto Sans"/>
              </w:rPr>
              <w:t xml:space="preserve"> ?</w:t>
            </w:r>
          </w:p>
          <w:p w14:paraId="64CF2003" w14:textId="77777777" w:rsidR="00603D5D" w:rsidRDefault="00603D5D" w:rsidP="00603D5D">
            <w:pPr>
              <w:pStyle w:val="ListParagraph"/>
              <w:numPr>
                <w:ilvl w:val="0"/>
                <w:numId w:val="8"/>
              </w:numPr>
              <w:spacing w:before="240"/>
              <w:contextualSpacing w:val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 xml:space="preserve">What is the vertex of the graph representing function </w:t>
            </w:r>
            <m:oMath>
              <m:r>
                <w:rPr>
                  <w:rFonts w:ascii="Cambria Math" w:hAnsi="Cambria Math" w:cs="Noto Sans"/>
                </w:rPr>
                <m:t>b</m:t>
              </m:r>
            </m:oMath>
            <w:r w:rsidRPr="00DB09D1">
              <w:rPr>
                <w:rFonts w:ascii="Noto Sans" w:hAnsi="Noto Sans" w:cs="Noto Sans"/>
              </w:rPr>
              <w:t xml:space="preserve"> ?</w:t>
            </w:r>
          </w:p>
          <w:p w14:paraId="25C6F13A" w14:textId="4D8AE710" w:rsidR="00603D5D" w:rsidRPr="00603D5D" w:rsidRDefault="00603D5D" w:rsidP="00627D4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rFonts w:ascii="Noto Sans" w:hAnsi="Noto Sans" w:cs="Noto Sans"/>
              </w:rPr>
            </w:pPr>
            <w:r w:rsidRPr="00603D5D">
              <w:rPr>
                <w:rFonts w:ascii="Noto Sans" w:hAnsi="Noto Sans" w:cs="Noto Sans"/>
              </w:rPr>
              <w:t xml:space="preserve">Show that </w:t>
            </w:r>
            <m:oMath>
              <m:r>
                <w:rPr>
                  <w:rFonts w:ascii="Cambria Math" w:hAnsi="Cambria Math" w:cs="Noto Sans"/>
                </w:rPr>
                <m:t>a</m:t>
              </m:r>
            </m:oMath>
            <w:r w:rsidRPr="00603D5D">
              <w:rPr>
                <w:rFonts w:ascii="Noto Sans" w:hAnsi="Noto Sans" w:cs="Noto Sans"/>
              </w:rPr>
              <w:t xml:space="preserve"> and </w:t>
            </w:r>
            <m:oMath>
              <m:r>
                <w:rPr>
                  <w:rFonts w:ascii="Cambria Math" w:hAnsi="Cambria Math" w:cs="Noto Sans"/>
                </w:rPr>
                <m:t>b</m:t>
              </m:r>
            </m:oMath>
            <w:r w:rsidRPr="00603D5D">
              <w:rPr>
                <w:rFonts w:ascii="Noto Sans" w:hAnsi="Noto Sans" w:cs="Noto Sans"/>
              </w:rPr>
              <w:t xml:space="preserve"> do not define the same function.</w:t>
            </w:r>
          </w:p>
        </w:tc>
        <w:tc>
          <w:tcPr>
            <w:tcW w:w="6475" w:type="dxa"/>
          </w:tcPr>
          <w:p w14:paraId="2A21161C" w14:textId="77777777" w:rsidR="00603D5D" w:rsidRPr="00DB09D1" w:rsidRDefault="00603D5D" w:rsidP="00603D5D">
            <w:pPr>
              <w:pStyle w:val="Subtitle"/>
              <w:spacing w:before="240" w:after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>Info Gap: Different Forms of Quadratic Expressions</w:t>
            </w:r>
          </w:p>
          <w:p w14:paraId="525A00F2" w14:textId="77777777" w:rsidR="00603D5D" w:rsidRPr="00DB09D1" w:rsidRDefault="00603D5D" w:rsidP="00603D5D">
            <w:pPr>
              <w:pStyle w:val="Heading1"/>
              <w:spacing w:before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>Data Card 2</w:t>
            </w:r>
          </w:p>
          <w:p w14:paraId="0A3402E4" w14:textId="77777777" w:rsidR="00627D4E" w:rsidRDefault="00603D5D" w:rsidP="00627D4E">
            <w:pPr>
              <w:pStyle w:val="ListParagraph"/>
              <w:numPr>
                <w:ilvl w:val="0"/>
                <w:numId w:val="4"/>
              </w:numPr>
              <w:spacing w:before="240"/>
              <w:contextualSpacing w:val="0"/>
              <w:rPr>
                <w:rFonts w:ascii="Noto Sans" w:hAnsi="Noto Sans" w:cs="Noto Sans"/>
              </w:rPr>
            </w:pPr>
            <w:r w:rsidRPr="00DB09D1">
              <w:rPr>
                <w:rFonts w:ascii="Noto Sans" w:hAnsi="Noto Sans" w:cs="Noto Sans"/>
              </w:rPr>
              <w:t xml:space="preserve">Function </w:t>
            </w:r>
            <m:oMath>
              <m:r>
                <w:rPr>
                  <w:rFonts w:ascii="Cambria Math" w:hAnsi="Cambria Math" w:cs="Noto Sans"/>
                </w:rPr>
                <m:t>a</m:t>
              </m:r>
            </m:oMath>
            <w:r w:rsidRPr="00DB09D1">
              <w:rPr>
                <w:rFonts w:ascii="Noto Sans" w:hAnsi="Noto Sans" w:cs="Noto Sans"/>
              </w:rPr>
              <w:t xml:space="preserve"> is defined by </w:t>
            </w:r>
            <m:oMath>
              <m:r>
                <m:rPr>
                  <m:sty m:val="p"/>
                </m:rPr>
                <w:rPr>
                  <w:rFonts w:ascii="Cambria Math" w:hAnsi="Cambria Math" w:cs="Noto Sans"/>
                </w:rPr>
                <m:t>(</m:t>
              </m:r>
              <m:r>
                <w:rPr>
                  <w:rFonts w:ascii="Cambria Math" w:hAnsi="Cambria Math" w:cs="Noto San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Noto Sans"/>
                </w:rPr>
                <m:t>-5</m:t>
              </m:r>
              <m:sSup>
                <m:sSupPr>
                  <m:ctrlPr>
                    <w:rPr>
                      <w:rFonts w:ascii="Cambria Math" w:hAnsi="Cambria Math" w:cs="Noto San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Noto Sans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Noto San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Noto Sans"/>
                </w:rPr>
                <m:t>-4</m:t>
              </m:r>
            </m:oMath>
            <w:r w:rsidRPr="00DB09D1">
              <w:rPr>
                <w:rFonts w:ascii="Noto Sans" w:hAnsi="Noto Sans" w:cs="Noto Sans"/>
              </w:rPr>
              <w:t>.</w:t>
            </w:r>
          </w:p>
          <w:p w14:paraId="5C20FBE2" w14:textId="1D829B50" w:rsidR="00627D4E" w:rsidRPr="00627D4E" w:rsidRDefault="00603D5D" w:rsidP="00627D4E">
            <w:pPr>
              <w:pStyle w:val="ListParagraph"/>
              <w:numPr>
                <w:ilvl w:val="0"/>
                <w:numId w:val="4"/>
              </w:numPr>
              <w:spacing w:before="240"/>
              <w:contextualSpacing w:val="0"/>
              <w:rPr>
                <w:rFonts w:ascii="Noto Sans" w:hAnsi="Noto Sans" w:cs="Noto Sans"/>
              </w:rPr>
            </w:pPr>
            <w:r w:rsidRPr="00627D4E">
              <w:rPr>
                <w:rFonts w:ascii="Noto Sans" w:hAnsi="Noto Sans" w:cs="Noto Sans"/>
              </w:rPr>
              <w:t xml:space="preserve">Function </w:t>
            </w:r>
            <m:oMath>
              <m:r>
                <w:rPr>
                  <w:rFonts w:ascii="Cambria Math" w:hAnsi="Cambria Math" w:cs="Noto Sans"/>
                </w:rPr>
                <m:t>b</m:t>
              </m:r>
            </m:oMath>
            <w:r w:rsidRPr="00627D4E">
              <w:rPr>
                <w:rFonts w:ascii="Noto Sans" w:hAnsi="Noto Sans" w:cs="Noto Sans"/>
              </w:rPr>
              <w:t xml:space="preserve"> is defined by </w:t>
            </w:r>
            <m:oMath>
              <m:r>
                <m:rPr>
                  <m:sty m:val="p"/>
                </m:rPr>
                <w:rPr>
                  <w:rFonts w:ascii="Cambria Math" w:hAnsi="Cambria Math" w:cs="Noto Sans"/>
                </w:rPr>
                <m:t>(</m:t>
              </m:r>
              <m:r>
                <w:rPr>
                  <w:rFonts w:ascii="Cambria Math" w:hAnsi="Cambria Math" w:cs="Noto San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Noto Sans"/>
                </w:rPr>
                <m:t>+1)(</m:t>
              </m:r>
              <m:r>
                <w:rPr>
                  <w:rFonts w:ascii="Cambria Math" w:hAnsi="Cambria Math" w:cs="Noto San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Noto Sans"/>
                </w:rPr>
                <m:t>-5)</m:t>
              </m:r>
            </m:oMath>
            <w:r w:rsidRPr="00627D4E">
              <w:rPr>
                <w:rFonts w:ascii="Noto Sans" w:hAnsi="Noto Sans" w:cs="Noto Sans"/>
              </w:rPr>
              <w:t>.</w:t>
            </w:r>
          </w:p>
        </w:tc>
      </w:tr>
    </w:tbl>
    <w:p w14:paraId="7C439717" w14:textId="77777777" w:rsidR="00603D5D" w:rsidRPr="00AB31B9" w:rsidRDefault="00603D5D" w:rsidP="00603D5D">
      <w:pPr>
        <w:spacing w:line="360" w:lineRule="auto"/>
        <w:rPr>
          <w:rFonts w:ascii="Noto Sans" w:hAnsi="Noto Sans" w:cs="Noto Sans"/>
        </w:rPr>
      </w:pPr>
    </w:p>
    <w:sectPr w:rsidR="00603D5D" w:rsidRPr="00AB31B9" w:rsidSect="00627D4E">
      <w:headerReference w:type="default" r:id="rId8"/>
      <w:footerReference w:type="default" r:id="rId9"/>
      <w:pgSz w:w="15840" w:h="12240" w:orient="landscape"/>
      <w:pgMar w:top="1800" w:right="1440" w:bottom="1800" w:left="144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DEAA" w14:textId="77777777" w:rsidR="00493726" w:rsidRDefault="00493726" w:rsidP="001A725E">
      <w:pPr>
        <w:spacing w:after="0" w:line="240" w:lineRule="auto"/>
      </w:pPr>
      <w:r>
        <w:separator/>
      </w:r>
    </w:p>
  </w:endnote>
  <w:endnote w:type="continuationSeparator" w:id="0">
    <w:p w14:paraId="064FAF8C" w14:textId="77777777" w:rsidR="00493726" w:rsidRDefault="00493726" w:rsidP="001A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26F" w14:textId="77777777" w:rsidR="00AB31B9" w:rsidRPr="00627D4E" w:rsidRDefault="00AB31B9" w:rsidP="00AB31B9">
    <w:pPr>
      <w:pStyle w:val="Footer"/>
      <w:rPr>
        <w:rFonts w:ascii="Noto Sans" w:hAnsi="Noto Sans" w:cs="Noto Sans"/>
        <w:color w:val="747474"/>
      </w:rPr>
    </w:pPr>
    <w:proofErr w:type="spellStart"/>
    <w:r w:rsidRPr="00627D4E">
      <w:rPr>
        <w:rFonts w:ascii="Noto Sans" w:hAnsi="Noto Sans" w:cs="Noto Sans"/>
        <w:color w:val="747474"/>
      </w:rPr>
      <w:t>Openstax</w:t>
    </w:r>
    <w:proofErr w:type="spellEnd"/>
    <w:r w:rsidRPr="00627D4E">
      <w:rPr>
        <w:rFonts w:ascii="Noto Sans" w:hAnsi="Noto Sans" w:cs="Noto Sans"/>
        <w:color w:val="747474"/>
      </w:rPr>
      <w:t xml:space="preserve"> CC BY NC SA</w:t>
    </w:r>
  </w:p>
  <w:p w14:paraId="75A39F89" w14:textId="59441E07" w:rsidR="00AB31B9" w:rsidRPr="00627D4E" w:rsidRDefault="00AB31B9">
    <w:pPr>
      <w:pStyle w:val="Footer"/>
      <w:rPr>
        <w:rFonts w:ascii="Noto Sans" w:hAnsi="Noto Sans" w:cs="Noto Sans"/>
        <w:i/>
        <w:iCs/>
        <w:color w:val="747474"/>
      </w:rPr>
    </w:pPr>
    <w:r w:rsidRPr="00627D4E">
      <w:rPr>
        <w:rFonts w:ascii="Noto Sans" w:hAnsi="Noto Sans" w:cs="Noto Sans"/>
        <w:i/>
        <w:iCs/>
        <w:color w:val="747474"/>
      </w:rPr>
      <w:t xml:space="preserve">Algebra 1, brought to you by </w:t>
    </w:r>
    <w:proofErr w:type="spellStart"/>
    <w:r w:rsidRPr="00627D4E">
      <w:rPr>
        <w:rFonts w:ascii="Noto Sans" w:hAnsi="Noto Sans" w:cs="Noto Sans"/>
        <w:i/>
        <w:iCs/>
        <w:color w:val="747474"/>
      </w:rPr>
      <w:t>Openstax</w:t>
    </w:r>
    <w:proofErr w:type="spellEnd"/>
  </w:p>
  <w:p w14:paraId="55881BBC" w14:textId="52B708A6" w:rsidR="00627D4E" w:rsidRPr="00627D4E" w:rsidRDefault="00627D4E" w:rsidP="00627D4E">
    <w:pPr>
      <w:pStyle w:val="Footer"/>
      <w:jc w:val="right"/>
      <w:rPr>
        <w:rFonts w:ascii="Noto Sans" w:hAnsi="Noto Sans" w:cs="Noto Sans"/>
        <w:color w:val="747474"/>
        <w:sz w:val="20"/>
        <w:szCs w:val="20"/>
      </w:rPr>
    </w:pPr>
    <w:r w:rsidRPr="00627D4E">
      <w:rPr>
        <w:rFonts w:ascii="Noto Sans" w:hAnsi="Noto Sans" w:cs="Noto Sans"/>
        <w:color w:val="747474"/>
        <w:sz w:val="20"/>
        <w:szCs w:val="20"/>
      </w:rPr>
      <w:t xml:space="preserve">Authored by </w:t>
    </w:r>
    <w:proofErr w:type="spellStart"/>
    <w:r w:rsidRPr="00627D4E">
      <w:rPr>
        <w:rFonts w:ascii="Noto Sans" w:hAnsi="Noto Sans" w:cs="Noto Sans"/>
        <w:color w:val="747474"/>
        <w:sz w:val="20"/>
        <w:szCs w:val="20"/>
      </w:rPr>
      <w:t>Openstax</w:t>
    </w:r>
    <w:proofErr w:type="spellEnd"/>
    <w:r w:rsidRPr="00627D4E">
      <w:rPr>
        <w:rFonts w:ascii="Noto Sans" w:hAnsi="Noto Sans" w:cs="Noto Sans"/>
        <w:color w:val="747474"/>
        <w:sz w:val="20"/>
        <w:szCs w:val="20"/>
      </w:rPr>
      <w:t xml:space="preserve"> from Illustrative Mathematics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A0A3" w14:textId="77777777" w:rsidR="00493726" w:rsidRDefault="00493726" w:rsidP="001A725E">
      <w:pPr>
        <w:spacing w:after="0" w:line="240" w:lineRule="auto"/>
      </w:pPr>
      <w:r>
        <w:separator/>
      </w:r>
    </w:p>
  </w:footnote>
  <w:footnote w:type="continuationSeparator" w:id="0">
    <w:p w14:paraId="0B763097" w14:textId="77777777" w:rsidR="00493726" w:rsidRDefault="00493726" w:rsidP="001A7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BDA0" w14:textId="464E804F" w:rsidR="00627D4E" w:rsidRDefault="00627D4E">
    <w:pPr>
      <w:pStyle w:val="Header"/>
    </w:pPr>
    <w:r>
      <w:rPr>
        <w:noProof/>
      </w:rPr>
      <w:drawing>
        <wp:inline distT="0" distB="0" distL="0" distR="0" wp14:anchorId="4BC52993" wp14:editId="65D8B96D">
          <wp:extent cx="8229600" cy="407670"/>
          <wp:effectExtent l="0" t="0" r="0" b="0"/>
          <wp:docPr id="533500262" name="Picture 1" descr="Rice and Openstax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500262" name="Picture 1" descr="Rice and Openstax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165"/>
    <w:multiLevelType w:val="hybridMultilevel"/>
    <w:tmpl w:val="C88C4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46A"/>
    <w:multiLevelType w:val="hybridMultilevel"/>
    <w:tmpl w:val="87D44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62E2"/>
    <w:multiLevelType w:val="hybridMultilevel"/>
    <w:tmpl w:val="72F2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90BD7"/>
    <w:multiLevelType w:val="hybridMultilevel"/>
    <w:tmpl w:val="00F879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A58E2"/>
    <w:multiLevelType w:val="hybridMultilevel"/>
    <w:tmpl w:val="F5EC2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D5E00"/>
    <w:multiLevelType w:val="hybridMultilevel"/>
    <w:tmpl w:val="00F87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30093"/>
    <w:multiLevelType w:val="hybridMultilevel"/>
    <w:tmpl w:val="87D44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34F0F"/>
    <w:multiLevelType w:val="hybridMultilevel"/>
    <w:tmpl w:val="87D44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64509">
    <w:abstractNumId w:val="7"/>
  </w:num>
  <w:num w:numId="2" w16cid:durableId="1795250207">
    <w:abstractNumId w:val="5"/>
  </w:num>
  <w:num w:numId="3" w16cid:durableId="1909608216">
    <w:abstractNumId w:val="2"/>
  </w:num>
  <w:num w:numId="4" w16cid:durableId="847910619">
    <w:abstractNumId w:val="0"/>
  </w:num>
  <w:num w:numId="5" w16cid:durableId="780422324">
    <w:abstractNumId w:val="6"/>
  </w:num>
  <w:num w:numId="6" w16cid:durableId="445539944">
    <w:abstractNumId w:val="4"/>
  </w:num>
  <w:num w:numId="7" w16cid:durableId="187722182">
    <w:abstractNumId w:val="1"/>
  </w:num>
  <w:num w:numId="8" w16cid:durableId="1527014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F1"/>
    <w:rsid w:val="001A725E"/>
    <w:rsid w:val="00493726"/>
    <w:rsid w:val="00603D5D"/>
    <w:rsid w:val="00627D4E"/>
    <w:rsid w:val="007320F1"/>
    <w:rsid w:val="00AB31B9"/>
    <w:rsid w:val="00AD4D31"/>
    <w:rsid w:val="00D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9B5AB"/>
  <w15:docId w15:val="{8040F511-FCCD-794C-A01F-F4C73E5B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2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1A725E"/>
    <w:pPr>
      <w:numPr>
        <w:ilvl w:val="1"/>
      </w:numPr>
      <w:spacing w:after="160"/>
    </w:pPr>
    <w:rPr>
      <w:rFonts w:asciiTheme="minorHAnsi"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25E"/>
    <w:rPr>
      <w:rFonts w:asciiTheme="minorHAnsi"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1A7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A72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25E"/>
  </w:style>
  <w:style w:type="paragraph" w:styleId="Footer">
    <w:name w:val="footer"/>
    <w:basedOn w:val="Normal"/>
    <w:link w:val="FooterChar"/>
    <w:uiPriority w:val="99"/>
    <w:unhideWhenUsed/>
    <w:rsid w:val="001A7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25E"/>
  </w:style>
  <w:style w:type="character" w:customStyle="1" w:styleId="Heading2Char">
    <w:name w:val="Heading 2 Char"/>
    <w:basedOn w:val="DefaultParagraphFont"/>
    <w:link w:val="Heading2"/>
    <w:uiPriority w:val="9"/>
    <w:rsid w:val="001A72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leconline">
    <w:name w:val="title con line"/>
    <w:basedOn w:val="Title"/>
    <w:qFormat/>
    <w:rsid w:val="00DB09D1"/>
    <w:pPr>
      <w:pBdr>
        <w:top w:val="single" w:sz="12" w:space="3" w:color="999999"/>
        <w:bottom w:val="single" w:sz="12" w:space="3" w:color="999999"/>
      </w:pBdr>
      <w:spacing w:before="240" w:after="80" w:line="276" w:lineRule="auto"/>
      <w:jc w:val="center"/>
    </w:pPr>
    <w:rPr>
      <w:rFonts w:ascii="Noto Sans" w:hAnsi="Noto Sans" w:cs="Noto Sans"/>
      <w:b/>
      <w:bCs/>
      <w:color w:val="0A5B50"/>
      <w:sz w:val="32"/>
      <w:szCs w:val="3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DB09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0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A3714F-4708-104C-9CDF-3DC276C6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748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9.10.5 Blackline Master</vt:lpstr>
    </vt:vector>
  </TitlesOfParts>
  <Manager/>
  <Company/>
  <LinksUpToDate>false</LinksUpToDate>
  <CharactersWithSpaces>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9.10.5 Blackline Master</dc:title>
  <dc:subject/>
  <dc:creator>Maddie Tong</dc:creator>
  <cp:keywords/>
  <dc:description/>
  <cp:lastModifiedBy>Maddie Tong</cp:lastModifiedBy>
  <cp:revision>2</cp:revision>
  <dcterms:created xsi:type="dcterms:W3CDTF">2026-02-20T19:35:00Z</dcterms:created>
  <dcterms:modified xsi:type="dcterms:W3CDTF">2026-02-20T19:35:00Z</dcterms:modified>
  <cp:category/>
</cp:coreProperties>
</file>