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D70B9" w14:textId="77777777" w:rsidR="000A0E75" w:rsidRDefault="000A0E75">
      <w:pPr>
        <w:jc w:val="right"/>
        <w:rPr>
          <w:sz w:val="2"/>
          <w:szCs w:val="2"/>
        </w:rPr>
      </w:pPr>
    </w:p>
    <w:p w14:paraId="1B216CFD" w14:textId="70F4BBFC" w:rsidR="00A741A4" w:rsidRDefault="00A741A4" w:rsidP="00A978C3">
      <w:pPr>
        <w:pStyle w:val="titleconline"/>
        <w:pBdr>
          <w:top w:val="single" w:sz="12" w:space="0" w:color="747474"/>
          <w:bottom w:val="single" w:sz="12" w:space="3" w:color="747474"/>
        </w:pBdr>
      </w:pPr>
      <w:bookmarkStart w:id="0" w:name="_8yvpfbpayys" w:colFirst="0" w:colLast="0"/>
      <w:bookmarkEnd w:id="0"/>
      <w:r>
        <w:t xml:space="preserve">Unit 1 </w:t>
      </w:r>
      <w:r w:rsidR="00B448B4">
        <w:t xml:space="preserve">Student </w:t>
      </w:r>
      <w:r>
        <w:t>Diagnostic</w:t>
      </w:r>
    </w:p>
    <w:p w14:paraId="175042C6" w14:textId="15593A62" w:rsidR="000A0E75" w:rsidRDefault="00000000">
      <w:pPr>
        <w:spacing w:before="200" w:after="200"/>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7D1E749A" w14:textId="77777777" w:rsidR="000A0E75" w:rsidRDefault="00000000">
      <w:pPr>
        <w:spacing w:after="200"/>
      </w:pPr>
      <w:r>
        <w:t xml:space="preserve">Your students may benefit from using these materials in conjunction with the Unit Overview and Readiness page (quiz and mini-lessons). </w:t>
      </w:r>
    </w:p>
    <w:sdt>
      <w:sdtPr>
        <w:id w:val="-308013270"/>
        <w:docPartObj>
          <w:docPartGallery w:val="Table of Contents"/>
          <w:docPartUnique/>
        </w:docPartObj>
      </w:sdtPr>
      <w:sdtEndPr>
        <w:rPr>
          <w:b/>
          <w:bCs/>
          <w:noProof/>
        </w:rPr>
      </w:sdtEndPr>
      <w:sdtContent>
        <w:p w14:paraId="29E15C91" w14:textId="7E0BDD10" w:rsidR="009963ED" w:rsidRPr="009963ED" w:rsidRDefault="009963ED" w:rsidP="00AD24DE"/>
        <w:p w14:paraId="7F5141B2" w14:textId="7555C155"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r w:rsidRPr="009963ED">
            <w:rPr>
              <w:b w:val="0"/>
              <w:bCs w:val="0"/>
            </w:rPr>
            <w:fldChar w:fldCharType="begin"/>
          </w:r>
          <w:r w:rsidRPr="009963ED">
            <w:rPr>
              <w:b w:val="0"/>
              <w:bCs w:val="0"/>
            </w:rPr>
            <w:instrText xml:space="preserve"> TOC \o "1-3" \h \z \u </w:instrText>
          </w:r>
          <w:r w:rsidRPr="009963ED">
            <w:rPr>
              <w:b w:val="0"/>
              <w:bCs w:val="0"/>
            </w:rPr>
            <w:fldChar w:fldCharType="separate"/>
          </w:r>
          <w:hyperlink w:anchor="_Toc224311507" w:history="1">
            <w:r w:rsidRPr="00AD24DE">
              <w:rPr>
                <w:rStyle w:val="Hyperlink"/>
                <w:rFonts w:ascii="Noto Sans" w:hAnsi="Noto Sans"/>
                <w:b w:val="0"/>
                <w:bCs w:val="0"/>
                <w:i w:val="0"/>
                <w:iCs w:val="0"/>
                <w:noProof/>
              </w:rPr>
              <w:t>Lesson 1.1: Exploring Expressions and Equations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_Toc224311507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2</w:t>
            </w:r>
            <w:r w:rsidRPr="00AD24DE">
              <w:rPr>
                <w:rFonts w:ascii="Noto Sans" w:hAnsi="Noto Sans"/>
                <w:b w:val="0"/>
                <w:bCs w:val="0"/>
                <w:i w:val="0"/>
                <w:iCs w:val="0"/>
                <w:noProof/>
                <w:webHidden/>
              </w:rPr>
              <w:fldChar w:fldCharType="end"/>
            </w:r>
          </w:hyperlink>
        </w:p>
        <w:p w14:paraId="6B523542" w14:textId="349F657F"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08" w:history="1">
            <w:r w:rsidRPr="00AD24DE">
              <w:rPr>
                <w:rStyle w:val="Hyperlink"/>
                <w:rFonts w:ascii="Noto Sans" w:hAnsi="Noto Sans"/>
                <w:b w:val="0"/>
                <w:bCs w:val="0"/>
                <w:i w:val="0"/>
                <w:iCs w:val="0"/>
                <w:noProof/>
              </w:rPr>
              <w:t>Lesson 1.2: Writing Equations to Model Relationships, Part 1</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_Toc224311508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3</w:t>
            </w:r>
            <w:r w:rsidRPr="00AD24DE">
              <w:rPr>
                <w:rFonts w:ascii="Noto Sans" w:hAnsi="Noto Sans"/>
                <w:b w:val="0"/>
                <w:bCs w:val="0"/>
                <w:i w:val="0"/>
                <w:iCs w:val="0"/>
                <w:noProof/>
                <w:webHidden/>
              </w:rPr>
              <w:fldChar w:fldCharType="end"/>
            </w:r>
          </w:hyperlink>
        </w:p>
        <w:p w14:paraId="4BD21EE2" w14:textId="0A9995DC"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09" w:history="1">
            <w:r w:rsidRPr="00AD24DE">
              <w:rPr>
                <w:rStyle w:val="Hyperlink"/>
                <w:rFonts w:ascii="Noto Sans" w:hAnsi="Noto Sans"/>
                <w:b w:val="0"/>
                <w:bCs w:val="0"/>
                <w:i w:val="0"/>
                <w:iCs w:val="0"/>
                <w:noProof/>
              </w:rPr>
              <w:t>Lesson 1.3: Writing Equations to Model Relationships, Part 2</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_Toc224311509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4</w:t>
            </w:r>
            <w:r w:rsidRPr="00AD24DE">
              <w:rPr>
                <w:rFonts w:ascii="Noto Sans" w:hAnsi="Noto Sans"/>
                <w:b w:val="0"/>
                <w:bCs w:val="0"/>
                <w:i w:val="0"/>
                <w:iCs w:val="0"/>
                <w:noProof/>
                <w:webHidden/>
              </w:rPr>
              <w:fldChar w:fldCharType="end"/>
            </w:r>
          </w:hyperlink>
        </w:p>
        <w:p w14:paraId="56F7B252" w14:textId="216A4537"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0" w:history="1">
            <w:r w:rsidRPr="00AD24DE">
              <w:rPr>
                <w:rStyle w:val="Hyperlink"/>
                <w:rFonts w:ascii="Noto Sans" w:hAnsi="Noto Sans"/>
                <w:b w:val="0"/>
                <w:bCs w:val="0"/>
                <w:i w:val="0"/>
                <w:iCs w:val="0"/>
                <w:noProof/>
              </w:rPr>
              <w:t>Lesson 1.4: Equations and Their Solutions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_Toc224311510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5</w:t>
            </w:r>
            <w:r w:rsidRPr="00AD24DE">
              <w:rPr>
                <w:rFonts w:ascii="Noto Sans" w:hAnsi="Noto Sans"/>
                <w:b w:val="0"/>
                <w:bCs w:val="0"/>
                <w:i w:val="0"/>
                <w:iCs w:val="0"/>
                <w:noProof/>
                <w:webHidden/>
              </w:rPr>
              <w:fldChar w:fldCharType="end"/>
            </w:r>
          </w:hyperlink>
        </w:p>
        <w:p w14:paraId="7780D50B" w14:textId="39FDD2E2"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1" w:history="1">
            <w:r w:rsidRPr="00AD24DE">
              <w:rPr>
                <w:rStyle w:val="Hyperlink"/>
                <w:rFonts w:ascii="Noto Sans" w:hAnsi="Noto Sans"/>
                <w:b w:val="0"/>
                <w:bCs w:val="0"/>
                <w:i w:val="0"/>
                <w:iCs w:val="0"/>
                <w:noProof/>
              </w:rPr>
              <w:t>Lesson 1.5: Equations and Their Graphs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_Toc224311511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6</w:t>
            </w:r>
            <w:r w:rsidRPr="00AD24DE">
              <w:rPr>
                <w:rFonts w:ascii="Noto Sans" w:hAnsi="Noto Sans"/>
                <w:b w:val="0"/>
                <w:bCs w:val="0"/>
                <w:i w:val="0"/>
                <w:iCs w:val="0"/>
                <w:noProof/>
                <w:webHidden/>
              </w:rPr>
              <w:fldChar w:fldCharType="end"/>
            </w:r>
          </w:hyperlink>
        </w:p>
        <w:p w14:paraId="2479FE5C" w14:textId="0428D1EB"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2" w:history="1">
            <w:r w:rsidRPr="00AD24DE">
              <w:rPr>
                <w:rStyle w:val="Hyperlink"/>
                <w:rFonts w:ascii="Noto Sans" w:hAnsi="Noto Sans"/>
                <w:b w:val="0"/>
                <w:bCs w:val="0"/>
                <w:i w:val="0"/>
                <w:iCs w:val="0"/>
                <w:noProof/>
              </w:rPr>
              <w:t>Lesson 1.6: Equivalent Equations  Answers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_Toc224311512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7</w:t>
            </w:r>
            <w:r w:rsidRPr="00AD24DE">
              <w:rPr>
                <w:rFonts w:ascii="Noto Sans" w:hAnsi="Noto Sans"/>
                <w:b w:val="0"/>
                <w:bCs w:val="0"/>
                <w:i w:val="0"/>
                <w:iCs w:val="0"/>
                <w:noProof/>
                <w:webHidden/>
              </w:rPr>
              <w:fldChar w:fldCharType="end"/>
            </w:r>
          </w:hyperlink>
        </w:p>
        <w:p w14:paraId="771FD088" w14:textId="6C06C462"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3" w:history="1">
            <w:r w:rsidRPr="00AD24DE">
              <w:rPr>
                <w:rStyle w:val="Hyperlink"/>
                <w:rFonts w:ascii="Noto Sans" w:hAnsi="Noto Sans"/>
                <w:b w:val="0"/>
                <w:bCs w:val="0"/>
                <w:i w:val="0"/>
                <w:iCs w:val="0"/>
                <w:noProof/>
              </w:rPr>
              <w:t>Lesson 1.7: Explaining Steps for Rewriting Equations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_Toc224311513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9</w:t>
            </w:r>
            <w:r w:rsidRPr="00AD24DE">
              <w:rPr>
                <w:rFonts w:ascii="Noto Sans" w:hAnsi="Noto Sans"/>
                <w:b w:val="0"/>
                <w:bCs w:val="0"/>
                <w:i w:val="0"/>
                <w:iCs w:val="0"/>
                <w:noProof/>
                <w:webHidden/>
              </w:rPr>
              <w:fldChar w:fldCharType="end"/>
            </w:r>
          </w:hyperlink>
        </w:p>
        <w:p w14:paraId="1A8FEBB1" w14:textId="1A553D50"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4" w:history="1">
            <w:r w:rsidRPr="00AD24DE">
              <w:rPr>
                <w:rStyle w:val="Hyperlink"/>
                <w:rFonts w:ascii="Noto Sans" w:hAnsi="Noto Sans"/>
                <w:b w:val="0"/>
                <w:bCs w:val="0"/>
                <w:i w:val="0"/>
                <w:iCs w:val="0"/>
                <w:noProof/>
              </w:rPr>
              <w:t>Lesson 1.8: Choosing the Correct Variable to Solve For, Part 1</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_Toc224311514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10</w:t>
            </w:r>
            <w:r w:rsidRPr="00AD24DE">
              <w:rPr>
                <w:rFonts w:ascii="Noto Sans" w:hAnsi="Noto Sans"/>
                <w:b w:val="0"/>
                <w:bCs w:val="0"/>
                <w:i w:val="0"/>
                <w:iCs w:val="0"/>
                <w:noProof/>
                <w:webHidden/>
              </w:rPr>
              <w:fldChar w:fldCharType="end"/>
            </w:r>
          </w:hyperlink>
        </w:p>
        <w:p w14:paraId="1E51A990" w14:textId="3C6E6673"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5" w:history="1">
            <w:r w:rsidRPr="00AD24DE">
              <w:rPr>
                <w:rStyle w:val="Hyperlink"/>
                <w:rFonts w:ascii="Noto Sans" w:hAnsi="Noto Sans"/>
                <w:b w:val="0"/>
                <w:bCs w:val="0"/>
                <w:i w:val="0"/>
                <w:iCs w:val="0"/>
                <w:noProof/>
              </w:rPr>
              <w:t>Lesson 1.9: Choosing the Correct Variable to Solve For, Part 2</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_Toc224311515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11</w:t>
            </w:r>
            <w:r w:rsidRPr="00AD24DE">
              <w:rPr>
                <w:rFonts w:ascii="Noto Sans" w:hAnsi="Noto Sans"/>
                <w:b w:val="0"/>
                <w:bCs w:val="0"/>
                <w:i w:val="0"/>
                <w:iCs w:val="0"/>
                <w:noProof/>
                <w:webHidden/>
              </w:rPr>
              <w:fldChar w:fldCharType="end"/>
            </w:r>
          </w:hyperlink>
        </w:p>
        <w:p w14:paraId="3DE2BEFF" w14:textId="7A8B11CD"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6" w:history="1">
            <w:r w:rsidRPr="00AD24DE">
              <w:rPr>
                <w:rStyle w:val="Hyperlink"/>
                <w:rFonts w:ascii="Noto Sans" w:hAnsi="Noto Sans"/>
                <w:b w:val="0"/>
                <w:bCs w:val="0"/>
                <w:i w:val="0"/>
                <w:iCs w:val="0"/>
                <w:noProof/>
              </w:rPr>
              <w:t>Lesson 1.10 : Connecting Equations to Graphs, Part 1</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_Toc224311516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12</w:t>
            </w:r>
            <w:r w:rsidRPr="00AD24DE">
              <w:rPr>
                <w:rFonts w:ascii="Noto Sans" w:hAnsi="Noto Sans"/>
                <w:b w:val="0"/>
                <w:bCs w:val="0"/>
                <w:i w:val="0"/>
                <w:iCs w:val="0"/>
                <w:noProof/>
                <w:webHidden/>
              </w:rPr>
              <w:fldChar w:fldCharType="end"/>
            </w:r>
          </w:hyperlink>
        </w:p>
        <w:p w14:paraId="3EC613A1" w14:textId="05E59454"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7" w:history="1">
            <w:r w:rsidRPr="00AD24DE">
              <w:rPr>
                <w:rStyle w:val="Hyperlink"/>
                <w:rFonts w:ascii="Noto Sans" w:hAnsi="Noto Sans"/>
                <w:b w:val="0"/>
                <w:bCs w:val="0"/>
                <w:i w:val="0"/>
                <w:iCs w:val="0"/>
                <w:noProof/>
              </w:rPr>
              <w:t>Lesson 1.11: Connecting Equations to Graphs, Part 2</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_Toc224311517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13</w:t>
            </w:r>
            <w:r w:rsidRPr="00AD24DE">
              <w:rPr>
                <w:rFonts w:ascii="Noto Sans" w:hAnsi="Noto Sans"/>
                <w:b w:val="0"/>
                <w:bCs w:val="0"/>
                <w:i w:val="0"/>
                <w:iCs w:val="0"/>
                <w:noProof/>
                <w:webHidden/>
              </w:rPr>
              <w:fldChar w:fldCharType="end"/>
            </w:r>
          </w:hyperlink>
        </w:p>
        <w:p w14:paraId="4FEBDCE8" w14:textId="3DE35049"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8" w:history="1">
            <w:r w:rsidRPr="00AD24DE">
              <w:rPr>
                <w:rStyle w:val="Hyperlink"/>
                <w:rFonts w:ascii="Noto Sans" w:hAnsi="Noto Sans"/>
                <w:b w:val="0"/>
                <w:bCs w:val="0"/>
                <w:i w:val="0"/>
                <w:iCs w:val="0"/>
                <w:noProof/>
              </w:rPr>
              <w:t>Lesson 1.12: Writing the Equation of a Line</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_Toc224311518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14</w:t>
            </w:r>
            <w:r w:rsidRPr="00AD24DE">
              <w:rPr>
                <w:rFonts w:ascii="Noto Sans" w:hAnsi="Noto Sans"/>
                <w:b w:val="0"/>
                <w:bCs w:val="0"/>
                <w:i w:val="0"/>
                <w:iCs w:val="0"/>
                <w:noProof/>
                <w:webHidden/>
              </w:rPr>
              <w:fldChar w:fldCharType="end"/>
            </w:r>
          </w:hyperlink>
        </w:p>
        <w:p w14:paraId="26868CD2" w14:textId="129E401C"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19" w:history="1">
            <w:r w:rsidRPr="00AD24DE">
              <w:rPr>
                <w:rStyle w:val="Hyperlink"/>
                <w:rFonts w:ascii="Noto Sans" w:hAnsi="Noto Sans"/>
                <w:b w:val="0"/>
                <w:bCs w:val="0"/>
                <w:i w:val="0"/>
                <w:iCs w:val="0"/>
                <w:noProof/>
              </w:rPr>
              <w:t>Lesson 1.13: Lines from Tables and Graphs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_Toc224311519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15</w:t>
            </w:r>
            <w:r w:rsidRPr="00AD24DE">
              <w:rPr>
                <w:rFonts w:ascii="Noto Sans" w:hAnsi="Noto Sans"/>
                <w:b w:val="0"/>
                <w:bCs w:val="0"/>
                <w:i w:val="0"/>
                <w:iCs w:val="0"/>
                <w:noProof/>
                <w:webHidden/>
              </w:rPr>
              <w:fldChar w:fldCharType="end"/>
            </w:r>
          </w:hyperlink>
        </w:p>
        <w:p w14:paraId="12D51448" w14:textId="24825198"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20" w:history="1">
            <w:r w:rsidRPr="00AD24DE">
              <w:rPr>
                <w:rStyle w:val="Hyperlink"/>
                <w:rFonts w:ascii="Noto Sans" w:hAnsi="Noto Sans"/>
                <w:b w:val="0"/>
                <w:bCs w:val="0"/>
                <w:i w:val="0"/>
                <w:iCs w:val="0"/>
                <w:noProof/>
              </w:rPr>
              <w:t>Lesson 1.14: Writing Equations of Parallel and Perpendicular Lines</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_Toc224311520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17</w:t>
            </w:r>
            <w:r w:rsidRPr="00AD24DE">
              <w:rPr>
                <w:rFonts w:ascii="Noto Sans" w:hAnsi="Noto Sans"/>
                <w:b w:val="0"/>
                <w:bCs w:val="0"/>
                <w:i w:val="0"/>
                <w:iCs w:val="0"/>
                <w:noProof/>
                <w:webHidden/>
              </w:rPr>
              <w:fldChar w:fldCharType="end"/>
            </w:r>
          </w:hyperlink>
        </w:p>
        <w:p w14:paraId="1377C648" w14:textId="0B0040EF" w:rsidR="009963ED" w:rsidRPr="00AD24DE" w:rsidRDefault="009963ED">
          <w:pPr>
            <w:pStyle w:val="TOC1"/>
            <w:tabs>
              <w:tab w:val="right" w:pos="9350"/>
            </w:tabs>
            <w:rPr>
              <w:rFonts w:ascii="Noto Sans" w:eastAsiaTheme="minorEastAsia" w:hAnsi="Noto Sans"/>
              <w:b w:val="0"/>
              <w:bCs w:val="0"/>
              <w:i w:val="0"/>
              <w:iCs w:val="0"/>
              <w:noProof/>
              <w:kern w:val="2"/>
              <w:lang w:val="en-US"/>
              <w14:ligatures w14:val="standardContextual"/>
            </w:rPr>
          </w:pPr>
          <w:hyperlink w:anchor="_Toc224311521" w:history="1">
            <w:r w:rsidRPr="00AD24DE">
              <w:rPr>
                <w:rStyle w:val="Hyperlink"/>
                <w:rFonts w:ascii="Noto Sans" w:hAnsi="Noto Sans"/>
                <w:b w:val="0"/>
                <w:bCs w:val="0"/>
                <w:i w:val="0"/>
                <w:iCs w:val="0"/>
                <w:noProof/>
              </w:rPr>
              <w:t>Lesson 1.15: Direct Variation</w:t>
            </w:r>
            <w:r w:rsidRPr="00AD24DE">
              <w:rPr>
                <w:rFonts w:ascii="Noto Sans" w:hAnsi="Noto Sans"/>
                <w:b w:val="0"/>
                <w:bCs w:val="0"/>
                <w:i w:val="0"/>
                <w:iCs w:val="0"/>
                <w:noProof/>
                <w:webHidden/>
              </w:rPr>
              <w:tab/>
            </w:r>
            <w:r w:rsidRPr="00AD24DE">
              <w:rPr>
                <w:rFonts w:ascii="Noto Sans" w:hAnsi="Noto Sans"/>
                <w:b w:val="0"/>
                <w:bCs w:val="0"/>
                <w:i w:val="0"/>
                <w:iCs w:val="0"/>
                <w:noProof/>
                <w:webHidden/>
              </w:rPr>
              <w:fldChar w:fldCharType="begin"/>
            </w:r>
            <w:r w:rsidRPr="00AD24DE">
              <w:rPr>
                <w:rFonts w:ascii="Noto Sans" w:hAnsi="Noto Sans"/>
                <w:b w:val="0"/>
                <w:bCs w:val="0"/>
                <w:i w:val="0"/>
                <w:iCs w:val="0"/>
                <w:noProof/>
                <w:webHidden/>
              </w:rPr>
              <w:instrText xml:space="preserve"> PAGEREF _Toc224311521 \h </w:instrText>
            </w:r>
            <w:r w:rsidRPr="00AD24DE">
              <w:rPr>
                <w:rFonts w:ascii="Noto Sans" w:hAnsi="Noto Sans"/>
                <w:b w:val="0"/>
                <w:bCs w:val="0"/>
                <w:i w:val="0"/>
                <w:iCs w:val="0"/>
                <w:noProof/>
                <w:webHidden/>
              </w:rPr>
            </w:r>
            <w:r w:rsidRPr="00AD24DE">
              <w:rPr>
                <w:rFonts w:ascii="Noto Sans" w:hAnsi="Noto Sans"/>
                <w:b w:val="0"/>
                <w:bCs w:val="0"/>
                <w:i w:val="0"/>
                <w:iCs w:val="0"/>
                <w:noProof/>
                <w:webHidden/>
              </w:rPr>
              <w:fldChar w:fldCharType="separate"/>
            </w:r>
            <w:r w:rsidRPr="00AD24DE">
              <w:rPr>
                <w:rFonts w:ascii="Noto Sans" w:hAnsi="Noto Sans"/>
                <w:b w:val="0"/>
                <w:bCs w:val="0"/>
                <w:i w:val="0"/>
                <w:iCs w:val="0"/>
                <w:noProof/>
                <w:webHidden/>
              </w:rPr>
              <w:t>18</w:t>
            </w:r>
            <w:r w:rsidRPr="00AD24DE">
              <w:rPr>
                <w:rFonts w:ascii="Noto Sans" w:hAnsi="Noto Sans"/>
                <w:b w:val="0"/>
                <w:bCs w:val="0"/>
                <w:i w:val="0"/>
                <w:iCs w:val="0"/>
                <w:noProof/>
                <w:webHidden/>
              </w:rPr>
              <w:fldChar w:fldCharType="end"/>
            </w:r>
          </w:hyperlink>
        </w:p>
        <w:p w14:paraId="45A8DFC5" w14:textId="74FE6D81" w:rsidR="009963ED" w:rsidRDefault="009963ED">
          <w:r w:rsidRPr="009963ED">
            <w:rPr>
              <w:noProof/>
            </w:rPr>
            <w:fldChar w:fldCharType="end"/>
          </w:r>
        </w:p>
      </w:sdtContent>
    </w:sdt>
    <w:p w14:paraId="146C2D83" w14:textId="77777777" w:rsidR="000A0E75" w:rsidRDefault="000A0E75">
      <w:pPr>
        <w:spacing w:after="200"/>
      </w:pPr>
    </w:p>
    <w:p w14:paraId="6EB92E64" w14:textId="150904A6" w:rsidR="00A741A4" w:rsidRDefault="00A741A4"/>
    <w:p w14:paraId="5FB282F6" w14:textId="77777777" w:rsidR="00F90198" w:rsidRDefault="00F90198">
      <w:pPr>
        <w:rPr>
          <w:b/>
          <w:bCs/>
          <w:color w:val="0A5B50"/>
          <w:sz w:val="28"/>
          <w:szCs w:val="28"/>
        </w:rPr>
      </w:pPr>
      <w:bookmarkStart w:id="1" w:name="_Toc220674699"/>
      <w:r>
        <w:br w:type="page"/>
      </w:r>
    </w:p>
    <w:p w14:paraId="0DFEB059" w14:textId="6D7AA12A" w:rsidR="009963ED" w:rsidRPr="009963ED" w:rsidRDefault="00F90198" w:rsidP="009963ED">
      <w:pPr>
        <w:pStyle w:val="H1-1Line"/>
      </w:pPr>
      <w:bookmarkStart w:id="2" w:name="_Toc224311507"/>
      <w:r w:rsidRPr="009963ED">
        <w:lastRenderedPageBreak/>
        <w:t>Lesson 1.1: Exploring Expressions and Equations</w:t>
      </w:r>
      <w:bookmarkEnd w:id="2"/>
      <w:r w:rsidRPr="009963ED">
        <w:t xml:space="preserve"> </w:t>
      </w:r>
      <w:bookmarkEnd w:id="1"/>
    </w:p>
    <w:p w14:paraId="4AB3630F" w14:textId="77777777" w:rsidR="000A0E75" w:rsidRDefault="000A0E75">
      <w:pPr>
        <w:jc w:val="right"/>
        <w:rPr>
          <w:sz w:val="2"/>
          <w:szCs w:val="2"/>
        </w:rPr>
      </w:pPr>
    </w:p>
    <w:p w14:paraId="348A2D56" w14:textId="77777777" w:rsidR="000A0E75" w:rsidRDefault="00000000">
      <w:pPr>
        <w:spacing w:before="200" w:after="200"/>
      </w:pPr>
      <w:bookmarkStart w:id="3" w:name="_h8qi8ajinxq0" w:colFirst="0" w:colLast="0"/>
      <w:bookmarkEnd w:id="3"/>
      <w:r>
        <w:t xml:space="preserve">For questions 1-2, use the following scenario. </w:t>
      </w:r>
    </w:p>
    <w:p w14:paraId="566B72F4" w14:textId="7325EB8E" w:rsidR="00F90198" w:rsidRDefault="00F90198" w:rsidP="00A978C3">
      <w:pPr>
        <w:pBdr>
          <w:left w:val="single" w:sz="12" w:space="4" w:color="747474"/>
        </w:pBdr>
        <w:spacing w:before="200" w:after="200"/>
        <w:ind w:left="360"/>
      </w:pPr>
      <w:r>
        <w:rPr>
          <w:color w:val="666666"/>
        </w:rPr>
        <w:t>Kiran is helping his aunt and uncle plan a cookout. Kiran’s uncle is in charge of the food. He tells Kiran he plans to use ¼ pounds of ground beef per person and 2 ears of corn per person. Kiran’s aunt is getting plates and paper towels. She plans on buying one plate per person, plus 10 extra plates, just in case, and she’s going to buy one roll of paper towels for every 10 people.</w:t>
      </w:r>
    </w:p>
    <w:p w14:paraId="34274D1C" w14:textId="77777777" w:rsidR="000A0E75" w:rsidRDefault="00000000">
      <w:pPr>
        <w:numPr>
          <w:ilvl w:val="0"/>
          <w:numId w:val="5"/>
        </w:numPr>
        <w:spacing w:before="200" w:after="200"/>
      </w:pPr>
      <w:r>
        <w:t xml:space="preserve">List quantities from this situation that can vary and which ones cannot. </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0A0E75" w14:paraId="5B6AE9EE" w14:textId="77777777" w:rsidTr="008B6E6F">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C601CA" w14:textId="77777777" w:rsidR="000A0E75" w:rsidRDefault="00000000">
            <w:pPr>
              <w:widowControl w:val="0"/>
              <w:rPr>
                <w:b/>
                <w:bCs/>
                <w:color w:val="FFFFFF"/>
              </w:rPr>
            </w:pPr>
            <w:r>
              <w:rPr>
                <w:b/>
                <w:bCs/>
                <w:color w:val="FFFFFF"/>
              </w:rPr>
              <w:t>Quantities that can vary</w:t>
            </w:r>
          </w:p>
        </w:tc>
        <w:tc>
          <w:tcPr>
            <w:tcW w:w="46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3F7B52" w14:textId="77777777" w:rsidR="000A0E75" w:rsidRDefault="00000000">
            <w:pPr>
              <w:widowControl w:val="0"/>
              <w:rPr>
                <w:b/>
                <w:bCs/>
                <w:color w:val="FFFFFF"/>
              </w:rPr>
            </w:pPr>
            <w:r>
              <w:rPr>
                <w:b/>
                <w:bCs/>
                <w:color w:val="FFFFFF"/>
              </w:rPr>
              <w:t>Quantities that cannot vary</w:t>
            </w:r>
          </w:p>
        </w:tc>
      </w:tr>
      <w:tr w:rsidR="000A0E75" w14:paraId="3C398FCE" w14:textId="77777777" w:rsidTr="008B6E6F">
        <w:trPr>
          <w:trHeight w:val="2025"/>
        </w:trPr>
        <w:tc>
          <w:tcPr>
            <w:tcW w:w="46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9D33F1" w14:textId="01C77B75" w:rsidR="000A0E75" w:rsidRPr="00EC79A1" w:rsidRDefault="009963ED">
            <w:pPr>
              <w:widowControl w:val="0"/>
              <w:rPr>
                <w:color w:val="FFFFFF"/>
              </w:rPr>
            </w:pPr>
            <w:r w:rsidRPr="00EC79A1">
              <w:rPr>
                <w:i/>
                <w:iCs/>
                <w:color w:val="595959" w:themeColor="text1" w:themeTint="A6"/>
              </w:rPr>
              <w:t>Answers</w:t>
            </w:r>
          </w:p>
        </w:tc>
        <w:tc>
          <w:tcPr>
            <w:tcW w:w="46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CDE6E48" w14:textId="5CD7D8D8" w:rsidR="000A0E75" w:rsidRPr="00EC79A1" w:rsidRDefault="009963ED">
            <w:pPr>
              <w:widowControl w:val="0"/>
              <w:rPr>
                <w:color w:val="FFFFFF"/>
              </w:rPr>
            </w:pPr>
            <w:r w:rsidRPr="00EC79A1">
              <w:rPr>
                <w:i/>
                <w:iCs/>
                <w:color w:val="595959" w:themeColor="text1" w:themeTint="A6"/>
              </w:rPr>
              <w:t>Answers</w:t>
            </w:r>
          </w:p>
        </w:tc>
      </w:tr>
    </w:tbl>
    <w:p w14:paraId="074EAEE7" w14:textId="77777777" w:rsidR="000A0E75" w:rsidRDefault="00000000">
      <w:pPr>
        <w:numPr>
          <w:ilvl w:val="0"/>
          <w:numId w:val="5"/>
        </w:numPr>
        <w:spacing w:before="200" w:after="200"/>
      </w:pPr>
      <w:r>
        <w:t xml:space="preserve">Explain what constraints exist or might exist for this situation. </w:t>
      </w:r>
    </w:p>
    <w:p w14:paraId="1592343A" w14:textId="77777777" w:rsidR="008D715D" w:rsidRDefault="008D715D" w:rsidP="008D715D">
      <w:pPr>
        <w:spacing w:before="200" w:after="200"/>
      </w:pPr>
    </w:p>
    <w:p w14:paraId="4A7DD993" w14:textId="77777777" w:rsidR="008D715D" w:rsidRDefault="008D715D" w:rsidP="008D715D">
      <w:pPr>
        <w:spacing w:before="200" w:after="200"/>
      </w:pPr>
    </w:p>
    <w:p w14:paraId="1A3E36B3" w14:textId="77777777" w:rsidR="000A0E75" w:rsidRDefault="00000000">
      <w:pPr>
        <w:numPr>
          <w:ilvl w:val="0"/>
          <w:numId w:val="5"/>
        </w:numPr>
        <w:spacing w:before="200" w:after="200"/>
      </w:pPr>
      <w:r>
        <w:t xml:space="preserve">A zookeeper is preparing to care for snakes in an exhibit. She needs two mice for each snake, plus one extra mouse. Which expression represents the number of mice needed for </w:t>
      </w:r>
      <w:r>
        <w:rPr>
          <w:i/>
          <w:iCs/>
        </w:rPr>
        <w:t>x</w:t>
      </w:r>
      <w:r>
        <w:t xml:space="preserve"> number of snakes? </w:t>
      </w:r>
    </w:p>
    <w:p w14:paraId="1D8C586A" w14:textId="55207E7E" w:rsidR="009963ED" w:rsidRPr="009963ED" w:rsidRDefault="009963ED" w:rsidP="009963ED">
      <w:pPr>
        <w:pStyle w:val="ListParagraph"/>
        <w:numPr>
          <w:ilvl w:val="0"/>
          <w:numId w:val="22"/>
        </w:numPr>
        <w:spacing w:before="200" w:after="200" w:line="360" w:lineRule="auto"/>
      </w:pPr>
      <m:oMath>
        <m:r>
          <w:rPr>
            <w:rFonts w:ascii="Cambria Math" w:hAnsi="Cambria Math"/>
          </w:rPr>
          <m:t>(2 + 1)x</m:t>
        </m:r>
      </m:oMath>
    </w:p>
    <w:p w14:paraId="0A74DC2D" w14:textId="77777777" w:rsidR="009963ED" w:rsidRPr="009963ED" w:rsidRDefault="009963ED" w:rsidP="009963ED">
      <w:pPr>
        <w:pStyle w:val="ListParagraph"/>
        <w:numPr>
          <w:ilvl w:val="0"/>
          <w:numId w:val="22"/>
        </w:numPr>
        <w:spacing w:before="200" w:after="200" w:line="360" w:lineRule="auto"/>
      </w:pPr>
      <m:oMath>
        <m:r>
          <w:rPr>
            <w:rFonts w:ascii="Cambria Math" w:hAnsi="Cambria Math"/>
          </w:rPr>
          <m:t>x + 2</m:t>
        </m:r>
      </m:oMath>
    </w:p>
    <w:p w14:paraId="008EBA5E" w14:textId="40BC14C0" w:rsidR="009963ED" w:rsidRPr="009963ED" w:rsidRDefault="009963ED" w:rsidP="009963ED">
      <w:pPr>
        <w:pStyle w:val="ListParagraph"/>
        <w:numPr>
          <w:ilvl w:val="0"/>
          <w:numId w:val="22"/>
        </w:numPr>
        <w:spacing w:before="200" w:after="200" w:line="360" w:lineRule="auto"/>
      </w:pPr>
      <m:oMath>
        <m:r>
          <w:rPr>
            <w:rFonts w:ascii="Cambria Math" w:hAnsi="Cambria Math"/>
          </w:rPr>
          <m:t>2x + 1</m:t>
        </m:r>
      </m:oMath>
    </w:p>
    <w:p w14:paraId="730FC641" w14:textId="30EE65C7" w:rsidR="009963ED" w:rsidRPr="009963ED" w:rsidRDefault="009963ED" w:rsidP="009963ED">
      <w:pPr>
        <w:pStyle w:val="ListParagraph"/>
        <w:numPr>
          <w:ilvl w:val="0"/>
          <w:numId w:val="22"/>
        </w:numPr>
        <w:spacing w:before="200" w:after="200" w:line="360" w:lineRule="auto"/>
      </w:pPr>
      <m:oMath>
        <m:r>
          <w:rPr>
            <w:rFonts w:ascii="Cambria Math" w:hAnsi="Cambria Math"/>
          </w:rPr>
          <m:t>2x</m:t>
        </m:r>
      </m:oMath>
    </w:p>
    <w:p w14:paraId="3834DF0F" w14:textId="77777777" w:rsidR="000A0E75" w:rsidRDefault="000A0E75">
      <w:pPr>
        <w:spacing w:after="200"/>
      </w:pPr>
    </w:p>
    <w:p w14:paraId="5F5E12FF" w14:textId="77777777" w:rsidR="000A0E75" w:rsidRDefault="000A0E75">
      <w:pPr>
        <w:rPr>
          <w:sz w:val="2"/>
          <w:szCs w:val="2"/>
        </w:rPr>
      </w:pPr>
    </w:p>
    <w:p w14:paraId="370BA498" w14:textId="77777777" w:rsidR="000A0E75" w:rsidRDefault="00000000">
      <w:pPr>
        <w:jc w:val="right"/>
        <w:rPr>
          <w:sz w:val="2"/>
          <w:szCs w:val="2"/>
        </w:rPr>
      </w:pPr>
      <w:r>
        <w:br w:type="page"/>
      </w:r>
    </w:p>
    <w:p w14:paraId="6423C079" w14:textId="252A53EC" w:rsidR="00F90198" w:rsidRDefault="00F90198" w:rsidP="009963ED">
      <w:pPr>
        <w:pStyle w:val="H1-1Line"/>
      </w:pPr>
      <w:bookmarkStart w:id="4" w:name="_xmsxx76b5fl8" w:colFirst="0" w:colLast="0"/>
      <w:bookmarkStart w:id="5" w:name="_Toc224311508"/>
      <w:bookmarkStart w:id="6" w:name="_Toc220674700"/>
      <w:bookmarkEnd w:id="4"/>
      <w:r>
        <w:lastRenderedPageBreak/>
        <w:t>Lesson 1.2: Writing Equations to Model Relationships, Part 1</w:t>
      </w:r>
      <w:bookmarkEnd w:id="5"/>
      <w:r>
        <w:t xml:space="preserve"> </w:t>
      </w:r>
      <w:bookmarkEnd w:id="6"/>
      <w:r>
        <w:t xml:space="preserve"> </w:t>
      </w:r>
    </w:p>
    <w:p w14:paraId="3706151D" w14:textId="0B58AE4F" w:rsidR="000A0E75" w:rsidRDefault="00000000">
      <w:pPr>
        <w:spacing w:before="200" w:after="200"/>
      </w:pPr>
      <w:r>
        <w:t xml:space="preserve">For questions 1-2, use the following scenario. </w:t>
      </w:r>
    </w:p>
    <w:p w14:paraId="4000B6BC" w14:textId="7CD7BA67" w:rsidR="009963ED" w:rsidRPr="009963ED" w:rsidRDefault="009963ED" w:rsidP="00EC79A1">
      <w:pPr>
        <w:pBdr>
          <w:left w:val="single" w:sz="4" w:space="4" w:color="auto"/>
        </w:pBdr>
        <w:spacing w:before="200" w:after="200"/>
        <w:ind w:left="360"/>
        <w:rPr>
          <w:i/>
          <w:iCs/>
        </w:rPr>
      </w:pPr>
      <w:r w:rsidRPr="009963ED">
        <w:rPr>
          <w:i/>
          <w:iCs/>
        </w:rPr>
        <w:t>Claire is in charge of getting snacks for a road trip with her friends and her dog. She has $35 to go to the store to get some supplies. The snacks for herself and her friends cost $3.25 each, and her dog’s snacks cost $9 each.</w:t>
      </w:r>
    </w:p>
    <w:p w14:paraId="4ED3B008" w14:textId="77777777" w:rsidR="000A0E75" w:rsidRDefault="00000000">
      <w:pPr>
        <w:numPr>
          <w:ilvl w:val="0"/>
          <w:numId w:val="19"/>
        </w:numPr>
        <w:spacing w:before="200" w:after="200"/>
      </w:pPr>
      <w:r>
        <w:t xml:space="preserve">List quantities from this situation. </w:t>
      </w:r>
    </w:p>
    <w:p w14:paraId="2A1509DC" w14:textId="77777777" w:rsidR="000A0E75" w:rsidRDefault="00000000">
      <w:pPr>
        <w:numPr>
          <w:ilvl w:val="1"/>
          <w:numId w:val="19"/>
        </w:numPr>
        <w:spacing w:after="200"/>
      </w:pPr>
      <w:r>
        <w:t xml:space="preserve">If it’s a known quantity, write the number and a short description of what it represents. </w:t>
      </w:r>
    </w:p>
    <w:p w14:paraId="0428066E" w14:textId="77777777" w:rsidR="000A0E75" w:rsidRDefault="00000000">
      <w:pPr>
        <w:numPr>
          <w:ilvl w:val="1"/>
          <w:numId w:val="19"/>
        </w:numPr>
        <w:spacing w:after="200"/>
      </w:pPr>
      <w:r>
        <w:t xml:space="preserve">If it’s an unknown quantity, assign a variable to represent it and write a short description of what that variable represents. </w:t>
      </w:r>
    </w:p>
    <w:p w14:paraId="76780138" w14:textId="77777777" w:rsidR="00F90198" w:rsidRDefault="00F90198" w:rsidP="00F90198">
      <w:pPr>
        <w:spacing w:after="200"/>
      </w:pPr>
    </w:p>
    <w:p w14:paraId="7961B8DD" w14:textId="77777777" w:rsidR="00F90198" w:rsidRDefault="00F90198" w:rsidP="00F90198">
      <w:pPr>
        <w:spacing w:after="200"/>
      </w:pPr>
    </w:p>
    <w:p w14:paraId="0D05B53F" w14:textId="77777777" w:rsidR="00F90198" w:rsidRDefault="00F90198" w:rsidP="00F90198">
      <w:pPr>
        <w:spacing w:after="200"/>
      </w:pPr>
    </w:p>
    <w:p w14:paraId="547AB934" w14:textId="77777777" w:rsidR="000A0E75" w:rsidRDefault="00000000">
      <w:pPr>
        <w:numPr>
          <w:ilvl w:val="0"/>
          <w:numId w:val="19"/>
        </w:numPr>
        <w:spacing w:before="200" w:after="200"/>
      </w:pPr>
      <w:r>
        <w:t xml:space="preserve"> List the quantities from this situation that can vary and which ones cannot. </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0A0E75" w14:paraId="0DDF0F9F" w14:textId="77777777" w:rsidTr="009963ED">
        <w:tc>
          <w:tcPr>
            <w:tcW w:w="4680" w:type="dxa"/>
            <w:tcBorders>
              <w:top w:val="single" w:sz="8" w:space="0" w:color="0A5B50"/>
              <w:left w:val="single" w:sz="8" w:space="0" w:color="0A5B50"/>
              <w:bottom w:val="single" w:sz="8" w:space="0" w:color="0A5B50"/>
              <w:right w:val="single" w:sz="8" w:space="0" w:color="0A5B50"/>
            </w:tcBorders>
            <w:shd w:val="clear" w:color="auto" w:fill="095B50"/>
            <w:tcMar>
              <w:top w:w="100" w:type="dxa"/>
              <w:left w:w="100" w:type="dxa"/>
              <w:bottom w:w="100" w:type="dxa"/>
              <w:right w:w="100" w:type="dxa"/>
            </w:tcMar>
          </w:tcPr>
          <w:p w14:paraId="031FF276" w14:textId="77777777" w:rsidR="000A0E75" w:rsidRDefault="00000000">
            <w:pPr>
              <w:widowControl w:val="0"/>
              <w:rPr>
                <w:b/>
                <w:bCs/>
                <w:color w:val="FFFFFF"/>
              </w:rPr>
            </w:pPr>
            <w:r>
              <w:rPr>
                <w:b/>
                <w:bCs/>
                <w:color w:val="FFFFFF"/>
              </w:rPr>
              <w:t>Quantities that can vary</w:t>
            </w:r>
          </w:p>
        </w:tc>
        <w:tc>
          <w:tcPr>
            <w:tcW w:w="4680" w:type="dxa"/>
            <w:tcBorders>
              <w:top w:val="single" w:sz="8" w:space="0" w:color="0A5B50"/>
              <w:left w:val="single" w:sz="8" w:space="0" w:color="0A5B50"/>
              <w:bottom w:val="single" w:sz="8" w:space="0" w:color="0A5B50"/>
              <w:right w:val="single" w:sz="8" w:space="0" w:color="0A5B50"/>
            </w:tcBorders>
            <w:shd w:val="clear" w:color="auto" w:fill="095B50"/>
            <w:tcMar>
              <w:top w:w="100" w:type="dxa"/>
              <w:left w:w="100" w:type="dxa"/>
              <w:bottom w:w="100" w:type="dxa"/>
              <w:right w:w="100" w:type="dxa"/>
            </w:tcMar>
          </w:tcPr>
          <w:p w14:paraId="7BA541ED" w14:textId="77777777" w:rsidR="000A0E75" w:rsidRDefault="00000000">
            <w:pPr>
              <w:widowControl w:val="0"/>
              <w:rPr>
                <w:b/>
                <w:bCs/>
                <w:color w:val="FFFFFF"/>
              </w:rPr>
            </w:pPr>
            <w:r>
              <w:rPr>
                <w:b/>
                <w:bCs/>
                <w:color w:val="FFFFFF"/>
              </w:rPr>
              <w:t>Quantities that cannot vary</w:t>
            </w:r>
          </w:p>
        </w:tc>
      </w:tr>
      <w:tr w:rsidR="000A0E75" w14:paraId="301B16B0" w14:textId="77777777" w:rsidTr="008B6E6F">
        <w:trPr>
          <w:trHeight w:val="2025"/>
        </w:trPr>
        <w:tc>
          <w:tcPr>
            <w:tcW w:w="46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670E2B" w14:textId="361D1E35" w:rsidR="000A0E75" w:rsidRDefault="009963ED">
            <w:pPr>
              <w:widowControl w:val="0"/>
              <w:rPr>
                <w:b/>
                <w:bCs/>
                <w:color w:val="FFFFFF"/>
              </w:rPr>
            </w:pPr>
            <w:r w:rsidRPr="00EC79A1">
              <w:rPr>
                <w:i/>
                <w:iCs/>
                <w:color w:val="595959" w:themeColor="text1" w:themeTint="A6"/>
              </w:rPr>
              <w:t>Answers</w:t>
            </w:r>
          </w:p>
        </w:tc>
        <w:tc>
          <w:tcPr>
            <w:tcW w:w="46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997656F" w14:textId="65F3B796" w:rsidR="000A0E75" w:rsidRPr="00EC79A1" w:rsidRDefault="009963ED">
            <w:pPr>
              <w:widowControl w:val="0"/>
              <w:rPr>
                <w:i/>
                <w:iCs/>
                <w:color w:val="FFFFFF"/>
              </w:rPr>
            </w:pPr>
            <w:r>
              <w:rPr>
                <w:b/>
                <w:bCs/>
                <w:color w:val="FFFFFF"/>
              </w:rPr>
              <w:t xml:space="preserve"> </w:t>
            </w:r>
            <w:r w:rsidRPr="00EC79A1">
              <w:rPr>
                <w:i/>
                <w:iCs/>
                <w:color w:val="595959" w:themeColor="text1" w:themeTint="A6"/>
              </w:rPr>
              <w:t>Answers</w:t>
            </w:r>
          </w:p>
        </w:tc>
      </w:tr>
    </w:tbl>
    <w:p w14:paraId="7554EDA6" w14:textId="77777777" w:rsidR="000A0E75" w:rsidRDefault="000A0E75">
      <w:pPr>
        <w:jc w:val="right"/>
        <w:rPr>
          <w:sz w:val="2"/>
          <w:szCs w:val="2"/>
        </w:rPr>
      </w:pPr>
      <w:bookmarkStart w:id="7" w:name="_bs1j385bzylc" w:colFirst="0" w:colLast="0"/>
      <w:bookmarkEnd w:id="7"/>
    </w:p>
    <w:p w14:paraId="489A38FA" w14:textId="7B585782" w:rsidR="00F90198" w:rsidRDefault="00F90198" w:rsidP="00A978C3">
      <w:bookmarkStart w:id="8" w:name="_326ptwvhom4l" w:colFirst="0" w:colLast="0"/>
      <w:bookmarkStart w:id="9" w:name="_Toc220674701"/>
      <w:bookmarkEnd w:id="8"/>
      <w:r>
        <w:br w:type="page"/>
      </w:r>
      <w:bookmarkStart w:id="10" w:name="_Toc224311509"/>
      <w:bookmarkEnd w:id="9"/>
      <w:r>
        <w:lastRenderedPageBreak/>
        <w:t>Lesson 1.3: Writing Equations to Model Relationships, Part 2</w:t>
      </w:r>
      <w:bookmarkEnd w:id="10"/>
      <w:r>
        <w:t xml:space="preserve">  </w:t>
      </w:r>
    </w:p>
    <w:p w14:paraId="606534F4" w14:textId="1F9C41EF" w:rsidR="000A0E75" w:rsidRDefault="00000000">
      <w:pPr>
        <w:numPr>
          <w:ilvl w:val="0"/>
          <w:numId w:val="8"/>
        </w:numPr>
        <w:spacing w:before="200" w:after="200"/>
      </w:pPr>
      <w:r>
        <w:t xml:space="preserve">Examine the given table of values. Identify at least one thing you notice and one thing you wonder about the values in the table. </w:t>
      </w:r>
    </w:p>
    <w:tbl>
      <w:tblPr>
        <w:tblStyle w:val="aa"/>
        <w:tblW w:w="22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17"/>
        <w:gridCol w:w="1118"/>
      </w:tblGrid>
      <w:tr w:rsidR="000A0E75" w14:paraId="59FA507D" w14:textId="77777777" w:rsidTr="008B6E6F">
        <w:tc>
          <w:tcPr>
            <w:tcW w:w="1117" w:type="dxa"/>
            <w:tcBorders>
              <w:top w:val="single" w:sz="8" w:space="0" w:color="0A5B50"/>
              <w:left w:val="single" w:sz="8" w:space="0" w:color="0A5B50"/>
              <w:bottom w:val="single" w:sz="8" w:space="0" w:color="0A5B50"/>
              <w:right w:val="single" w:sz="8" w:space="0" w:color="0A5B50"/>
            </w:tcBorders>
            <w:shd w:val="clear" w:color="auto" w:fill="0A5B50"/>
          </w:tcPr>
          <w:p w14:paraId="25AD6303" w14:textId="77777777" w:rsidR="000A0E75" w:rsidRDefault="00000000">
            <w:pPr>
              <w:widowControl w:val="0"/>
              <w:jc w:val="center"/>
              <w:rPr>
                <w:b/>
                <w:bCs/>
                <w:i/>
                <w:iCs/>
                <w:color w:val="FFFFFF"/>
              </w:rPr>
            </w:pPr>
            <m:oMathPara>
              <m:oMath>
                <m:r>
                  <m:rPr>
                    <m:sty m:val="bi"/>
                  </m:rPr>
                  <w:rPr>
                    <w:rFonts w:ascii="Cambria Math" w:hAnsi="Cambria Math"/>
                    <w:color w:val="FFFFFF"/>
                  </w:rPr>
                  <m:t>x</m:t>
                </m:r>
              </m:oMath>
            </m:oMathPara>
          </w:p>
        </w:tc>
        <w:tc>
          <w:tcPr>
            <w:tcW w:w="1117" w:type="dxa"/>
            <w:tcBorders>
              <w:top w:val="single" w:sz="8" w:space="0" w:color="0A5B50"/>
              <w:left w:val="single" w:sz="8" w:space="0" w:color="0A5B50"/>
              <w:bottom w:val="single" w:sz="8" w:space="0" w:color="0A5B50"/>
              <w:right w:val="single" w:sz="8" w:space="0" w:color="0A5B50"/>
            </w:tcBorders>
            <w:shd w:val="clear" w:color="auto" w:fill="0A5B50"/>
          </w:tcPr>
          <w:p w14:paraId="07BC32ED" w14:textId="77777777" w:rsidR="000A0E75" w:rsidRDefault="00000000">
            <w:pPr>
              <w:widowControl w:val="0"/>
              <w:jc w:val="center"/>
              <w:rPr>
                <w:b/>
                <w:bCs/>
                <w:i/>
                <w:iCs/>
                <w:color w:val="FFFFFF"/>
              </w:rPr>
            </w:pPr>
            <m:oMathPara>
              <m:oMath>
                <m:r>
                  <m:rPr>
                    <m:sty m:val="bi"/>
                  </m:rPr>
                  <w:rPr>
                    <w:rFonts w:ascii="Cambria Math" w:hAnsi="Cambria Math"/>
                    <w:color w:val="FFFFFF"/>
                  </w:rPr>
                  <m:t>y</m:t>
                </m:r>
              </m:oMath>
            </m:oMathPara>
          </w:p>
        </w:tc>
      </w:tr>
      <w:tr w:rsidR="000A0E75" w14:paraId="147D8D52"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72EEB38F" w14:textId="77777777" w:rsidR="000A0E75" w:rsidRDefault="00000000">
            <w:pPr>
              <w:widowControl w:val="0"/>
              <w:jc w:val="center"/>
            </w:pPr>
            <w:r>
              <w:t>0</w:t>
            </w:r>
          </w:p>
        </w:tc>
        <w:tc>
          <w:tcPr>
            <w:tcW w:w="1117" w:type="dxa"/>
            <w:tcBorders>
              <w:top w:val="single" w:sz="8" w:space="0" w:color="0A5B50"/>
              <w:left w:val="single" w:sz="8" w:space="0" w:color="0A5B50"/>
              <w:bottom w:val="single" w:sz="8" w:space="0" w:color="0A5B50"/>
              <w:right w:val="single" w:sz="8" w:space="0" w:color="0A5B50"/>
            </w:tcBorders>
          </w:tcPr>
          <w:p w14:paraId="4A6B6138" w14:textId="77777777" w:rsidR="000A0E75" w:rsidRDefault="00000000">
            <w:pPr>
              <w:widowControl w:val="0"/>
              <w:jc w:val="center"/>
            </w:pPr>
            <w:r>
              <w:t>6</w:t>
            </w:r>
          </w:p>
        </w:tc>
      </w:tr>
      <w:tr w:rsidR="000A0E75" w14:paraId="1EBE2C97"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2FA32C73" w14:textId="77777777" w:rsidR="000A0E75" w:rsidRDefault="00000000">
            <w:pPr>
              <w:widowControl w:val="0"/>
              <w:jc w:val="center"/>
            </w:pPr>
            <w:r>
              <w:t>1</w:t>
            </w:r>
          </w:p>
        </w:tc>
        <w:tc>
          <w:tcPr>
            <w:tcW w:w="1117" w:type="dxa"/>
            <w:tcBorders>
              <w:top w:val="single" w:sz="8" w:space="0" w:color="0A5B50"/>
              <w:left w:val="single" w:sz="8" w:space="0" w:color="0A5B50"/>
              <w:bottom w:val="single" w:sz="8" w:space="0" w:color="0A5B50"/>
              <w:right w:val="single" w:sz="8" w:space="0" w:color="0A5B50"/>
            </w:tcBorders>
          </w:tcPr>
          <w:p w14:paraId="21ED1152" w14:textId="77777777" w:rsidR="000A0E75" w:rsidRDefault="00000000">
            <w:pPr>
              <w:widowControl w:val="0"/>
              <w:jc w:val="center"/>
            </w:pPr>
            <w:r>
              <w:t>9</w:t>
            </w:r>
          </w:p>
        </w:tc>
      </w:tr>
      <w:tr w:rsidR="000A0E75" w14:paraId="6D32E536"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00C1605F" w14:textId="77777777" w:rsidR="000A0E75" w:rsidRDefault="00000000">
            <w:pPr>
              <w:widowControl w:val="0"/>
              <w:jc w:val="center"/>
            </w:pPr>
            <w:r>
              <w:t>2</w:t>
            </w:r>
          </w:p>
        </w:tc>
        <w:tc>
          <w:tcPr>
            <w:tcW w:w="1117" w:type="dxa"/>
            <w:tcBorders>
              <w:top w:val="single" w:sz="8" w:space="0" w:color="0A5B50"/>
              <w:left w:val="single" w:sz="8" w:space="0" w:color="0A5B50"/>
              <w:bottom w:val="single" w:sz="8" w:space="0" w:color="0A5B50"/>
              <w:right w:val="single" w:sz="8" w:space="0" w:color="0A5B50"/>
            </w:tcBorders>
          </w:tcPr>
          <w:p w14:paraId="159AC2E1" w14:textId="77777777" w:rsidR="000A0E75" w:rsidRDefault="00000000">
            <w:pPr>
              <w:widowControl w:val="0"/>
              <w:jc w:val="center"/>
            </w:pPr>
            <w:r>
              <w:t>12</w:t>
            </w:r>
          </w:p>
        </w:tc>
      </w:tr>
      <w:tr w:rsidR="000A0E75" w14:paraId="5ACD9BD3"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54904C27" w14:textId="77777777" w:rsidR="000A0E75" w:rsidRDefault="00000000">
            <w:pPr>
              <w:widowControl w:val="0"/>
              <w:jc w:val="center"/>
            </w:pPr>
            <w:r>
              <w:t>4</w:t>
            </w:r>
          </w:p>
        </w:tc>
        <w:tc>
          <w:tcPr>
            <w:tcW w:w="1117" w:type="dxa"/>
            <w:tcBorders>
              <w:top w:val="single" w:sz="8" w:space="0" w:color="0A5B50"/>
              <w:left w:val="single" w:sz="8" w:space="0" w:color="0A5B50"/>
              <w:bottom w:val="single" w:sz="8" w:space="0" w:color="0A5B50"/>
              <w:right w:val="single" w:sz="8" w:space="0" w:color="0A5B50"/>
            </w:tcBorders>
          </w:tcPr>
          <w:p w14:paraId="3EC65C3E" w14:textId="77777777" w:rsidR="000A0E75" w:rsidRDefault="00000000">
            <w:pPr>
              <w:widowControl w:val="0"/>
              <w:jc w:val="center"/>
            </w:pPr>
            <w:r>
              <w:t>18</w:t>
            </w:r>
          </w:p>
        </w:tc>
      </w:tr>
      <w:tr w:rsidR="000A0E75" w14:paraId="063CA472"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1CDFDDAC" w14:textId="77777777" w:rsidR="000A0E75" w:rsidRDefault="00000000">
            <w:pPr>
              <w:widowControl w:val="0"/>
              <w:jc w:val="center"/>
            </w:pPr>
            <w:r>
              <w:t>10</w:t>
            </w:r>
          </w:p>
        </w:tc>
        <w:tc>
          <w:tcPr>
            <w:tcW w:w="1117" w:type="dxa"/>
            <w:tcBorders>
              <w:top w:val="single" w:sz="8" w:space="0" w:color="0A5B50"/>
              <w:left w:val="single" w:sz="8" w:space="0" w:color="0A5B50"/>
              <w:bottom w:val="single" w:sz="8" w:space="0" w:color="0A5B50"/>
              <w:right w:val="single" w:sz="8" w:space="0" w:color="0A5B50"/>
            </w:tcBorders>
          </w:tcPr>
          <w:p w14:paraId="5347D82A" w14:textId="77777777" w:rsidR="000A0E75" w:rsidRDefault="00000000">
            <w:pPr>
              <w:widowControl w:val="0"/>
              <w:jc w:val="center"/>
            </w:pPr>
            <w:r>
              <w:t>36</w:t>
            </w:r>
          </w:p>
        </w:tc>
      </w:tr>
      <w:tr w:rsidR="000A0E75" w14:paraId="3AE988F6" w14:textId="77777777" w:rsidTr="008B6E6F">
        <w:tc>
          <w:tcPr>
            <w:tcW w:w="1117" w:type="dxa"/>
            <w:tcBorders>
              <w:top w:val="single" w:sz="8" w:space="0" w:color="0A5B50"/>
              <w:left w:val="single" w:sz="8" w:space="0" w:color="0A5B50"/>
              <w:bottom w:val="single" w:sz="8" w:space="0" w:color="0A5B50"/>
              <w:right w:val="single" w:sz="8" w:space="0" w:color="0A5B50"/>
            </w:tcBorders>
          </w:tcPr>
          <w:p w14:paraId="5F7D4D14" w14:textId="77777777" w:rsidR="000A0E75" w:rsidRDefault="00000000">
            <w:pPr>
              <w:widowControl w:val="0"/>
              <w:jc w:val="center"/>
            </w:pPr>
            <w:r>
              <w:t>100</w:t>
            </w:r>
          </w:p>
        </w:tc>
        <w:tc>
          <w:tcPr>
            <w:tcW w:w="1117" w:type="dxa"/>
            <w:tcBorders>
              <w:top w:val="single" w:sz="8" w:space="0" w:color="0A5B50"/>
              <w:left w:val="single" w:sz="8" w:space="0" w:color="0A5B50"/>
              <w:bottom w:val="single" w:sz="8" w:space="0" w:color="0A5B50"/>
              <w:right w:val="single" w:sz="8" w:space="0" w:color="0A5B50"/>
            </w:tcBorders>
          </w:tcPr>
          <w:p w14:paraId="6502E3C9" w14:textId="7A6BEB86" w:rsidR="000A0E75" w:rsidRDefault="00EC79A1">
            <w:pPr>
              <w:widowControl w:val="0"/>
              <w:jc w:val="center"/>
            </w:pPr>
            <w:r>
              <w:t>?</w:t>
            </w:r>
            <w:r w:rsidR="009963ED">
              <w:t xml:space="preserve"> </w:t>
            </w:r>
          </w:p>
        </w:tc>
      </w:tr>
    </w:tbl>
    <w:p w14:paraId="2C381145" w14:textId="77777777" w:rsidR="000A0E75" w:rsidRDefault="00000000">
      <w:pPr>
        <w:numPr>
          <w:ilvl w:val="0"/>
          <w:numId w:val="8"/>
        </w:numPr>
        <w:spacing w:before="200" w:after="200"/>
      </w:pPr>
      <w:r>
        <w:t xml:space="preserve">Complete the table so that each pair of numbers make the equation </w:t>
      </w:r>
      <m:oMath>
        <m:r>
          <w:rPr>
            <w:rFonts w:ascii="Cambria Math" w:hAnsi="Cambria Math"/>
          </w:rPr>
          <m:t>y = 3x</m:t>
        </m:r>
      </m:oMath>
      <w:r>
        <w:t xml:space="preserve"> true. </w:t>
      </w:r>
    </w:p>
    <w:tbl>
      <w:tblPr>
        <w:tblStyle w:val="ab"/>
        <w:tblW w:w="220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02"/>
        <w:gridCol w:w="1103"/>
      </w:tblGrid>
      <w:tr w:rsidR="000A0E75" w14:paraId="5AE3F9FF" w14:textId="77777777" w:rsidTr="008B6E6F">
        <w:tc>
          <w:tcPr>
            <w:tcW w:w="1102" w:type="dxa"/>
            <w:tcBorders>
              <w:top w:val="single" w:sz="8" w:space="0" w:color="0A5B50"/>
              <w:left w:val="single" w:sz="8" w:space="0" w:color="0A5B50"/>
              <w:bottom w:val="single" w:sz="8" w:space="0" w:color="0A5B50"/>
              <w:right w:val="single" w:sz="8" w:space="0" w:color="0A5B50"/>
            </w:tcBorders>
            <w:shd w:val="clear" w:color="auto" w:fill="0A5B50"/>
          </w:tcPr>
          <w:p w14:paraId="7DFB5DFA" w14:textId="77777777" w:rsidR="000A0E75" w:rsidRDefault="00000000">
            <w:pPr>
              <w:widowControl w:val="0"/>
              <w:jc w:val="center"/>
              <w:rPr>
                <w:b/>
                <w:bCs/>
                <w:i/>
                <w:iCs/>
                <w:color w:val="FFFFFF"/>
              </w:rPr>
            </w:pPr>
            <m:oMathPara>
              <m:oMath>
                <m:r>
                  <m:rPr>
                    <m:sty m:val="bi"/>
                  </m:rPr>
                  <w:rPr>
                    <w:rFonts w:ascii="Cambria Math" w:hAnsi="Cambria Math"/>
                    <w:color w:val="FFFFFF"/>
                  </w:rPr>
                  <m:t>x</m:t>
                </m:r>
              </m:oMath>
            </m:oMathPara>
          </w:p>
        </w:tc>
        <w:tc>
          <w:tcPr>
            <w:tcW w:w="1102" w:type="dxa"/>
            <w:tcBorders>
              <w:top w:val="single" w:sz="8" w:space="0" w:color="0A5B50"/>
              <w:left w:val="single" w:sz="8" w:space="0" w:color="0A5B50"/>
              <w:bottom w:val="single" w:sz="8" w:space="0" w:color="0A5B50"/>
              <w:right w:val="single" w:sz="8" w:space="0" w:color="0A5B50"/>
            </w:tcBorders>
            <w:shd w:val="clear" w:color="auto" w:fill="0A5B50"/>
          </w:tcPr>
          <w:p w14:paraId="2F513ED3" w14:textId="77777777" w:rsidR="000A0E75" w:rsidRDefault="00000000">
            <w:pPr>
              <w:widowControl w:val="0"/>
              <w:jc w:val="center"/>
              <w:rPr>
                <w:b/>
                <w:bCs/>
                <w:i/>
                <w:iCs/>
                <w:color w:val="FFFFFF"/>
              </w:rPr>
            </w:pPr>
            <m:oMathPara>
              <m:oMath>
                <m:r>
                  <m:rPr>
                    <m:sty m:val="bi"/>
                  </m:rPr>
                  <w:rPr>
                    <w:rFonts w:ascii="Cambria Math" w:hAnsi="Cambria Math"/>
                    <w:color w:val="FFFFFF"/>
                  </w:rPr>
                  <m:t>y</m:t>
                </m:r>
              </m:oMath>
            </m:oMathPara>
          </w:p>
        </w:tc>
      </w:tr>
      <w:tr w:rsidR="000A0E75" w14:paraId="1F6AD7F9" w14:textId="77777777" w:rsidTr="00F90198">
        <w:trPr>
          <w:trHeight w:val="168"/>
        </w:trPr>
        <w:tc>
          <w:tcPr>
            <w:tcW w:w="1102" w:type="dxa"/>
            <w:tcMar>
              <w:top w:w="100" w:type="dxa"/>
              <w:left w:w="100" w:type="dxa"/>
              <w:bottom w:w="100" w:type="dxa"/>
              <w:right w:w="100" w:type="dxa"/>
            </w:tcMar>
            <w:vAlign w:val="center"/>
          </w:tcPr>
          <w:p w14:paraId="76FA8134" w14:textId="77777777" w:rsidR="000A0E75" w:rsidRDefault="00000000">
            <w:pPr>
              <w:widowControl w:val="0"/>
              <w:jc w:val="center"/>
            </w:pPr>
            <w:r>
              <w:t>5</w:t>
            </w:r>
          </w:p>
        </w:tc>
        <w:tc>
          <w:tcPr>
            <w:tcW w:w="1102" w:type="dxa"/>
            <w:tcMar>
              <w:top w:w="100" w:type="dxa"/>
              <w:left w:w="100" w:type="dxa"/>
              <w:bottom w:w="100" w:type="dxa"/>
              <w:right w:w="100" w:type="dxa"/>
            </w:tcMar>
            <w:vAlign w:val="center"/>
          </w:tcPr>
          <w:p w14:paraId="033B925E" w14:textId="7BE49F32" w:rsidR="000A0E75" w:rsidRDefault="00EC79A1">
            <w:pPr>
              <w:widowControl w:val="0"/>
              <w:jc w:val="center"/>
            </w:pPr>
            <w:r>
              <w:t>?</w:t>
            </w:r>
          </w:p>
        </w:tc>
      </w:tr>
      <w:tr w:rsidR="000A0E75" w14:paraId="183501C9" w14:textId="77777777" w:rsidTr="00F90198">
        <w:trPr>
          <w:trHeight w:val="177"/>
        </w:trPr>
        <w:tc>
          <w:tcPr>
            <w:tcW w:w="1102" w:type="dxa"/>
            <w:tcMar>
              <w:top w:w="100" w:type="dxa"/>
              <w:left w:w="100" w:type="dxa"/>
              <w:bottom w:w="100" w:type="dxa"/>
              <w:right w:w="100" w:type="dxa"/>
            </w:tcMar>
            <w:vAlign w:val="center"/>
          </w:tcPr>
          <w:p w14:paraId="60EC2B4C" w14:textId="2B55B9CB" w:rsidR="000A0E75" w:rsidRDefault="00EC79A1">
            <w:pPr>
              <w:widowControl w:val="0"/>
              <w:jc w:val="center"/>
            </w:pPr>
            <w:r>
              <w:t>?</w:t>
            </w:r>
          </w:p>
        </w:tc>
        <w:tc>
          <w:tcPr>
            <w:tcW w:w="1102" w:type="dxa"/>
            <w:tcMar>
              <w:top w:w="100" w:type="dxa"/>
              <w:left w:w="100" w:type="dxa"/>
              <w:bottom w:w="100" w:type="dxa"/>
              <w:right w:w="100" w:type="dxa"/>
            </w:tcMar>
            <w:vAlign w:val="center"/>
          </w:tcPr>
          <w:p w14:paraId="5F45EA29" w14:textId="77777777" w:rsidR="000A0E75" w:rsidRDefault="00000000">
            <w:pPr>
              <w:widowControl w:val="0"/>
              <w:jc w:val="center"/>
            </w:pPr>
            <w:r>
              <w:t>96</w:t>
            </w:r>
          </w:p>
        </w:tc>
      </w:tr>
      <w:tr w:rsidR="000A0E75" w14:paraId="50E9821C" w14:textId="77777777" w:rsidTr="00F90198">
        <w:trPr>
          <w:trHeight w:val="114"/>
        </w:trPr>
        <w:tc>
          <w:tcPr>
            <w:tcW w:w="1102" w:type="dxa"/>
            <w:tcMar>
              <w:top w:w="100" w:type="dxa"/>
              <w:left w:w="100" w:type="dxa"/>
              <w:bottom w:w="100" w:type="dxa"/>
              <w:right w:w="100" w:type="dxa"/>
            </w:tcMar>
            <w:vAlign w:val="center"/>
          </w:tcPr>
          <w:p w14:paraId="44923C28" w14:textId="77777777" w:rsidR="000A0E75" w:rsidRDefault="00000000">
            <w:pPr>
              <w:widowControl w:val="0"/>
              <w:jc w:val="center"/>
            </w:pPr>
            <w:r>
              <w:t xml:space="preserve">⅔ </w:t>
            </w:r>
          </w:p>
        </w:tc>
        <w:tc>
          <w:tcPr>
            <w:tcW w:w="1102" w:type="dxa"/>
            <w:tcMar>
              <w:top w:w="100" w:type="dxa"/>
              <w:left w:w="100" w:type="dxa"/>
              <w:bottom w:w="100" w:type="dxa"/>
              <w:right w:w="100" w:type="dxa"/>
            </w:tcMar>
            <w:vAlign w:val="center"/>
          </w:tcPr>
          <w:p w14:paraId="391AB6F4" w14:textId="3AF45593" w:rsidR="000A0E75" w:rsidRDefault="00EC79A1">
            <w:pPr>
              <w:widowControl w:val="0"/>
              <w:jc w:val="center"/>
            </w:pPr>
            <w:r>
              <w:t>?</w:t>
            </w:r>
          </w:p>
        </w:tc>
      </w:tr>
    </w:tbl>
    <w:p w14:paraId="2931535A" w14:textId="77777777" w:rsidR="000A0E75" w:rsidRDefault="00000000">
      <w:pPr>
        <w:numPr>
          <w:ilvl w:val="0"/>
          <w:numId w:val="8"/>
        </w:numPr>
        <w:spacing w:before="200" w:after="200"/>
      </w:pPr>
      <w:r>
        <w:t xml:space="preserve">Complete the table so that each pair of numbers make the equation </w:t>
      </w:r>
      <m:oMath>
        <m:r>
          <w:rPr>
            <w:rFonts w:ascii="Cambria Math" w:hAnsi="Cambria Math"/>
          </w:rPr>
          <m:t xml:space="preserve">s = </m:t>
        </m:r>
        <m:f>
          <m:fPr>
            <m:ctrlPr>
              <w:rPr>
                <w:rFonts w:ascii="Cambria Math" w:hAnsi="Cambria Math"/>
              </w:rPr>
            </m:ctrlPr>
          </m:fPr>
          <m:num>
            <m:r>
              <w:rPr>
                <w:rFonts w:ascii="Cambria Math" w:hAnsi="Cambria Math"/>
              </w:rPr>
              <m:t>t - 1</m:t>
            </m:r>
          </m:num>
          <m:den>
            <m:r>
              <w:rPr>
                <w:rFonts w:ascii="Cambria Math" w:hAnsi="Cambria Math"/>
              </w:rPr>
              <m:t>3</m:t>
            </m:r>
          </m:den>
        </m:f>
      </m:oMath>
      <w:r>
        <w:t xml:space="preserve"> true. </w:t>
      </w:r>
    </w:p>
    <w:tbl>
      <w:tblPr>
        <w:tblStyle w:val="ac"/>
        <w:tblW w:w="223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17"/>
        <w:gridCol w:w="1118"/>
      </w:tblGrid>
      <w:tr w:rsidR="000A0E75" w14:paraId="465EB5C0" w14:textId="77777777" w:rsidTr="00F90198">
        <w:tc>
          <w:tcPr>
            <w:tcW w:w="1117" w:type="dxa"/>
            <w:tcBorders>
              <w:top w:val="single" w:sz="8" w:space="0" w:color="0A5B50"/>
              <w:left w:val="single" w:sz="8" w:space="0" w:color="0A5B50"/>
              <w:bottom w:val="single" w:sz="8" w:space="0" w:color="0A5B50"/>
              <w:right w:val="single" w:sz="8" w:space="0" w:color="0A5B50"/>
            </w:tcBorders>
            <w:shd w:val="clear" w:color="auto" w:fill="0A5B50"/>
          </w:tcPr>
          <w:p w14:paraId="64575BBD" w14:textId="77777777" w:rsidR="000A0E75" w:rsidRDefault="00000000">
            <w:pPr>
              <w:widowControl w:val="0"/>
              <w:jc w:val="center"/>
              <w:rPr>
                <w:b/>
                <w:bCs/>
                <w:i/>
                <w:iCs/>
                <w:color w:val="FFFFFF"/>
              </w:rPr>
            </w:pPr>
            <m:oMathPara>
              <m:oMath>
                <m:r>
                  <m:rPr>
                    <m:sty m:val="bi"/>
                  </m:rPr>
                  <w:rPr>
                    <w:rFonts w:ascii="Cambria Math" w:hAnsi="Cambria Math"/>
                    <w:color w:val="FFFFFF"/>
                  </w:rPr>
                  <m:t>t</m:t>
                </m:r>
              </m:oMath>
            </m:oMathPara>
          </w:p>
        </w:tc>
        <w:tc>
          <w:tcPr>
            <w:tcW w:w="1118" w:type="dxa"/>
            <w:tcBorders>
              <w:top w:val="single" w:sz="8" w:space="0" w:color="0A5B50"/>
              <w:left w:val="single" w:sz="8" w:space="0" w:color="0A5B50"/>
              <w:bottom w:val="single" w:sz="8" w:space="0" w:color="0A5B50"/>
              <w:right w:val="single" w:sz="8" w:space="0" w:color="0A5B50"/>
            </w:tcBorders>
            <w:shd w:val="clear" w:color="auto" w:fill="0A5B50"/>
          </w:tcPr>
          <w:p w14:paraId="06675CC5" w14:textId="77777777" w:rsidR="000A0E75" w:rsidRDefault="00000000">
            <w:pPr>
              <w:widowControl w:val="0"/>
              <w:jc w:val="center"/>
              <w:rPr>
                <w:b/>
                <w:bCs/>
                <w:i/>
                <w:iCs/>
                <w:color w:val="FFFFFF"/>
              </w:rPr>
            </w:pPr>
            <m:oMathPara>
              <m:oMath>
                <m:r>
                  <m:rPr>
                    <m:sty m:val="bi"/>
                  </m:rPr>
                  <w:rPr>
                    <w:rFonts w:ascii="Cambria Math" w:hAnsi="Cambria Math"/>
                    <w:color w:val="FFFFFF"/>
                  </w:rPr>
                  <m:t>s</m:t>
                </m:r>
              </m:oMath>
            </m:oMathPara>
          </w:p>
        </w:tc>
      </w:tr>
      <w:tr w:rsidR="000A0E75" w14:paraId="1281EA09" w14:textId="77777777" w:rsidTr="00F90198">
        <w:trPr>
          <w:trHeight w:val="303"/>
        </w:trPr>
        <w:tc>
          <w:tcPr>
            <w:tcW w:w="1117" w:type="dxa"/>
            <w:tcMar>
              <w:top w:w="100" w:type="dxa"/>
              <w:left w:w="100" w:type="dxa"/>
              <w:bottom w:w="100" w:type="dxa"/>
              <w:right w:w="100" w:type="dxa"/>
            </w:tcMar>
          </w:tcPr>
          <w:p w14:paraId="3A6F6BD4" w14:textId="77777777" w:rsidR="000A0E75" w:rsidRDefault="00000000">
            <w:pPr>
              <w:widowControl w:val="0"/>
              <w:jc w:val="center"/>
            </w:pPr>
            <w:r>
              <w:t>0</w:t>
            </w:r>
          </w:p>
        </w:tc>
        <w:tc>
          <w:tcPr>
            <w:tcW w:w="1118" w:type="dxa"/>
            <w:tcMar>
              <w:top w:w="100" w:type="dxa"/>
              <w:left w:w="100" w:type="dxa"/>
              <w:bottom w:w="100" w:type="dxa"/>
              <w:right w:w="100" w:type="dxa"/>
            </w:tcMar>
          </w:tcPr>
          <w:p w14:paraId="5F887F20" w14:textId="387B1BD4" w:rsidR="000A0E75" w:rsidRDefault="00EC79A1">
            <w:pPr>
              <w:widowControl w:val="0"/>
              <w:jc w:val="center"/>
            </w:pPr>
            <w:r>
              <w:t>?</w:t>
            </w:r>
          </w:p>
        </w:tc>
      </w:tr>
      <w:tr w:rsidR="009963ED" w14:paraId="2AF478C4" w14:textId="77777777" w:rsidTr="00F90198">
        <w:trPr>
          <w:trHeight w:val="402"/>
        </w:trPr>
        <w:tc>
          <w:tcPr>
            <w:tcW w:w="1117" w:type="dxa"/>
            <w:tcMar>
              <w:top w:w="100" w:type="dxa"/>
              <w:left w:w="100" w:type="dxa"/>
              <w:bottom w:w="100" w:type="dxa"/>
              <w:right w:w="100" w:type="dxa"/>
            </w:tcMar>
          </w:tcPr>
          <w:p w14:paraId="1CFC14F7" w14:textId="7BDB4BCD" w:rsidR="009963ED" w:rsidRDefault="00EC79A1" w:rsidP="009963ED">
            <w:pPr>
              <w:widowControl w:val="0"/>
              <w:jc w:val="center"/>
            </w:pPr>
            <w:r>
              <w:t>?</w:t>
            </w:r>
            <w:r w:rsidR="009963ED" w:rsidRPr="00F42F8F">
              <w:t xml:space="preserve"> </w:t>
            </w:r>
          </w:p>
        </w:tc>
        <w:tc>
          <w:tcPr>
            <w:tcW w:w="1118" w:type="dxa"/>
            <w:tcMar>
              <w:top w:w="100" w:type="dxa"/>
              <w:left w:w="100" w:type="dxa"/>
              <w:bottom w:w="100" w:type="dxa"/>
              <w:right w:w="100" w:type="dxa"/>
            </w:tcMar>
          </w:tcPr>
          <w:p w14:paraId="0DBD1C54" w14:textId="77777777" w:rsidR="009963ED" w:rsidRDefault="009963ED" w:rsidP="009963ED">
            <w:pPr>
              <w:widowControl w:val="0"/>
              <w:jc w:val="center"/>
            </w:pPr>
            <w:r>
              <w:t>4</w:t>
            </w:r>
          </w:p>
        </w:tc>
      </w:tr>
      <w:tr w:rsidR="009963ED" w14:paraId="4B839137" w14:textId="77777777" w:rsidTr="00F90198">
        <w:trPr>
          <w:trHeight w:val="420"/>
        </w:trPr>
        <w:tc>
          <w:tcPr>
            <w:tcW w:w="1117" w:type="dxa"/>
            <w:tcMar>
              <w:top w:w="100" w:type="dxa"/>
              <w:left w:w="100" w:type="dxa"/>
              <w:bottom w:w="100" w:type="dxa"/>
              <w:right w:w="100" w:type="dxa"/>
            </w:tcMar>
          </w:tcPr>
          <w:p w14:paraId="7FC9BE28" w14:textId="13E242A2" w:rsidR="009963ED" w:rsidRDefault="00EC79A1" w:rsidP="009963ED">
            <w:pPr>
              <w:widowControl w:val="0"/>
              <w:jc w:val="center"/>
            </w:pPr>
            <w:r>
              <w:t>?</w:t>
            </w:r>
            <w:r w:rsidR="009963ED" w:rsidRPr="00F42F8F">
              <w:t xml:space="preserve"> </w:t>
            </w:r>
          </w:p>
        </w:tc>
        <w:tc>
          <w:tcPr>
            <w:tcW w:w="1118" w:type="dxa"/>
            <w:tcMar>
              <w:top w:w="100" w:type="dxa"/>
              <w:left w:w="100" w:type="dxa"/>
              <w:bottom w:w="100" w:type="dxa"/>
              <w:right w:w="100" w:type="dxa"/>
            </w:tcMar>
          </w:tcPr>
          <w:p w14:paraId="79910541" w14:textId="77777777" w:rsidR="009963ED" w:rsidRDefault="009963ED" w:rsidP="009963ED">
            <w:pPr>
              <w:widowControl w:val="0"/>
              <w:jc w:val="center"/>
            </w:pPr>
            <w:r>
              <w:t>52</w:t>
            </w:r>
          </w:p>
        </w:tc>
      </w:tr>
    </w:tbl>
    <w:p w14:paraId="6509C733" w14:textId="77777777" w:rsidR="00F90198" w:rsidRDefault="00F90198">
      <w:pPr>
        <w:spacing w:after="200"/>
      </w:pPr>
      <w:bookmarkStart w:id="11" w:name="_Toc220674702"/>
    </w:p>
    <w:p w14:paraId="1421A6AF" w14:textId="77777777" w:rsidR="009963ED" w:rsidRDefault="009963ED">
      <w:pPr>
        <w:rPr>
          <w:b/>
          <w:bCs/>
          <w:color w:val="0A5B50"/>
          <w:sz w:val="28"/>
          <w:szCs w:val="28"/>
        </w:rPr>
      </w:pPr>
      <w:r>
        <w:br w:type="page"/>
      </w:r>
    </w:p>
    <w:p w14:paraId="1166B58A" w14:textId="4EBD46A7" w:rsidR="000A0E75" w:rsidRDefault="00F90198" w:rsidP="009963ED">
      <w:pPr>
        <w:pStyle w:val="H1-1Line"/>
      </w:pPr>
      <w:bookmarkStart w:id="12" w:name="_Toc224311510"/>
      <w:r>
        <w:lastRenderedPageBreak/>
        <w:t>Lesson 1.4: Equations and Their Solutions</w:t>
      </w:r>
      <w:bookmarkEnd w:id="12"/>
      <w:r>
        <w:t xml:space="preserve"> </w:t>
      </w:r>
      <w:bookmarkEnd w:id="11"/>
    </w:p>
    <w:p w14:paraId="59491281" w14:textId="77777777" w:rsidR="000A0E75" w:rsidRDefault="00000000">
      <w:pPr>
        <w:spacing w:before="200" w:after="200"/>
      </w:pPr>
      <w:bookmarkStart w:id="13" w:name="_h7jqvnvw307t" w:colFirst="0" w:colLast="0"/>
      <w:bookmarkEnd w:id="13"/>
      <w:r>
        <w:t xml:space="preserve">For questions 1-3, use the following scenario. </w:t>
      </w:r>
    </w:p>
    <w:p w14:paraId="71A408CF" w14:textId="3CF2E9BB" w:rsidR="00F90198" w:rsidRDefault="00F90198" w:rsidP="00EC79A1">
      <w:pPr>
        <w:pBdr>
          <w:left w:val="single" w:sz="4" w:space="4" w:color="auto"/>
        </w:pBdr>
        <w:spacing w:before="200" w:after="200"/>
        <w:ind w:left="360"/>
      </w:pPr>
      <w:r>
        <w:rPr>
          <w:color w:val="666666"/>
        </w:rPr>
        <w:t>For a fundraiser, a school club is selling raffle tickets for $2 each and healthy snacks for $1.50 each.</w:t>
      </w:r>
    </w:p>
    <w:p w14:paraId="06B89DBE" w14:textId="77777777" w:rsidR="000A0E75" w:rsidRDefault="00000000">
      <w:pPr>
        <w:numPr>
          <w:ilvl w:val="0"/>
          <w:numId w:val="18"/>
        </w:numPr>
        <w:spacing w:before="200" w:after="200"/>
      </w:pPr>
      <w:r>
        <w:t xml:space="preserve">What is the cost of - </w:t>
      </w:r>
    </w:p>
    <w:p w14:paraId="73882E3A" w14:textId="77777777" w:rsidR="000A0E75" w:rsidRDefault="00000000">
      <w:pPr>
        <w:spacing w:after="200"/>
        <w:ind w:left="720"/>
      </w:pPr>
      <w:r>
        <w:t xml:space="preserve">3 tickets? </w:t>
      </w:r>
    </w:p>
    <w:p w14:paraId="4A626DB7" w14:textId="77777777" w:rsidR="000A0E75" w:rsidRDefault="00000000">
      <w:pPr>
        <w:spacing w:after="200"/>
        <w:ind w:left="720"/>
      </w:pPr>
      <w:r>
        <w:t>5 tickets?</w:t>
      </w:r>
    </w:p>
    <w:p w14:paraId="3D17EF0E" w14:textId="1DB971F8" w:rsidR="000A0E75" w:rsidRDefault="00EC79A1">
      <w:pPr>
        <w:spacing w:after="200"/>
        <w:ind w:left="720"/>
      </w:pPr>
      <m:oMath>
        <m:r>
          <w:rPr>
            <w:rFonts w:ascii="Cambria Math" w:hAnsi="Cambria Math"/>
          </w:rPr>
          <m:t>x</m:t>
        </m:r>
      </m:oMath>
      <w:r>
        <w:t xml:space="preserve"> tickets? </w:t>
      </w:r>
    </w:p>
    <w:p w14:paraId="4B4C72C8" w14:textId="77777777" w:rsidR="000A0E75" w:rsidRDefault="000A0E75">
      <w:pPr>
        <w:spacing w:after="200"/>
      </w:pPr>
    </w:p>
    <w:p w14:paraId="4EDC4A22" w14:textId="77777777" w:rsidR="000A0E75" w:rsidRDefault="00000000">
      <w:pPr>
        <w:numPr>
          <w:ilvl w:val="0"/>
          <w:numId w:val="18"/>
        </w:numPr>
        <w:spacing w:after="200"/>
      </w:pPr>
      <w:r>
        <w:t>What is the cost of -</w:t>
      </w:r>
    </w:p>
    <w:p w14:paraId="7414CE45" w14:textId="77777777" w:rsidR="000A0E75" w:rsidRDefault="00000000">
      <w:pPr>
        <w:spacing w:after="200"/>
        <w:ind w:left="720"/>
      </w:pPr>
      <w:r>
        <w:t>2 snacks?</w:t>
      </w:r>
    </w:p>
    <w:p w14:paraId="5D3A17B0" w14:textId="77777777" w:rsidR="000A0E75" w:rsidRDefault="00000000">
      <w:pPr>
        <w:spacing w:after="200"/>
        <w:ind w:left="720"/>
      </w:pPr>
      <w:r>
        <w:t>6 snacks?</w:t>
      </w:r>
    </w:p>
    <w:p w14:paraId="18ABA710" w14:textId="3EEF4F37" w:rsidR="000A0E75" w:rsidRDefault="00EC79A1">
      <w:pPr>
        <w:spacing w:after="200"/>
        <w:ind w:left="720"/>
      </w:pPr>
      <m:oMath>
        <m:r>
          <w:rPr>
            <w:rFonts w:ascii="Cambria Math" w:hAnsi="Cambria Math"/>
          </w:rPr>
          <m:t>y</m:t>
        </m:r>
      </m:oMath>
      <w:r>
        <w:t xml:space="preserve"> snacks?</w:t>
      </w:r>
    </w:p>
    <w:p w14:paraId="76840CF5" w14:textId="77777777" w:rsidR="000A0E75" w:rsidRDefault="000A0E75">
      <w:pPr>
        <w:spacing w:after="200"/>
      </w:pPr>
    </w:p>
    <w:p w14:paraId="42F21C33" w14:textId="77777777" w:rsidR="000A0E75" w:rsidRDefault="00000000">
      <w:pPr>
        <w:numPr>
          <w:ilvl w:val="0"/>
          <w:numId w:val="18"/>
        </w:numPr>
        <w:spacing w:after="200"/>
      </w:pPr>
      <w:r>
        <w:t>What is the cost of -</w:t>
      </w:r>
    </w:p>
    <w:p w14:paraId="5D309A7B" w14:textId="77777777" w:rsidR="000A0E75" w:rsidRDefault="00000000">
      <w:pPr>
        <w:spacing w:after="200"/>
        <w:ind w:left="720"/>
      </w:pPr>
      <w:r>
        <w:t>10 tickets and 8 snacks?</w:t>
      </w:r>
    </w:p>
    <w:p w14:paraId="2CA3453D" w14:textId="77777777" w:rsidR="000A0E75" w:rsidRDefault="00000000">
      <w:pPr>
        <w:spacing w:after="200"/>
        <w:ind w:left="720"/>
      </w:pPr>
      <w:r>
        <w:t>7 tickets and 5 snacks?</w:t>
      </w:r>
    </w:p>
    <w:p w14:paraId="0EA405DC" w14:textId="2114C78B" w:rsidR="000A0E75" w:rsidRDefault="00EC79A1">
      <w:pPr>
        <w:spacing w:after="200"/>
        <w:ind w:left="720"/>
      </w:pPr>
      <m:oMath>
        <m:r>
          <w:rPr>
            <w:rFonts w:ascii="Cambria Math" w:hAnsi="Cambria Math"/>
          </w:rPr>
          <m:t>x</m:t>
        </m:r>
      </m:oMath>
      <w:r>
        <w:t xml:space="preserve"> tickets and </w:t>
      </w:r>
      <w:r>
        <w:rPr>
          <w:i/>
          <w:iCs/>
        </w:rPr>
        <w:t>y</w:t>
      </w:r>
      <w:r>
        <w:t xml:space="preserve"> snacks?</w:t>
      </w:r>
    </w:p>
    <w:p w14:paraId="4DA6EAAE" w14:textId="77777777" w:rsidR="000A0E75" w:rsidRDefault="00000000">
      <w:pPr>
        <w:jc w:val="right"/>
        <w:rPr>
          <w:sz w:val="2"/>
          <w:szCs w:val="2"/>
        </w:rPr>
      </w:pPr>
      <w:bookmarkStart w:id="14" w:name="_u6t9sjfaah3r" w:colFirst="0" w:colLast="0"/>
      <w:bookmarkEnd w:id="14"/>
      <w:r>
        <w:br w:type="page"/>
      </w:r>
    </w:p>
    <w:p w14:paraId="1785F56C" w14:textId="77777777" w:rsidR="000A0E75" w:rsidRDefault="000A0E75">
      <w:pPr>
        <w:jc w:val="right"/>
        <w:rPr>
          <w:sz w:val="2"/>
          <w:szCs w:val="2"/>
        </w:rPr>
      </w:pPr>
    </w:p>
    <w:p w14:paraId="0E2D006C" w14:textId="61CA9EF7" w:rsidR="00F90198" w:rsidRPr="009963ED" w:rsidRDefault="00F90198" w:rsidP="009963ED">
      <w:pPr>
        <w:pStyle w:val="H1-1Line"/>
      </w:pPr>
      <w:bookmarkStart w:id="15" w:name="_drviuk4emvsv" w:colFirst="0" w:colLast="0"/>
      <w:bookmarkStart w:id="16" w:name="_Toc224311511"/>
      <w:bookmarkStart w:id="17" w:name="_Toc220674703"/>
      <w:bookmarkEnd w:id="15"/>
      <w:r w:rsidRPr="009963ED">
        <w:t>Lesson 1.5: Equations and Their Graphs</w:t>
      </w:r>
      <w:bookmarkEnd w:id="16"/>
      <w:r w:rsidRPr="009963ED">
        <w:t xml:space="preserve"> </w:t>
      </w:r>
      <w:bookmarkEnd w:id="17"/>
    </w:p>
    <w:p w14:paraId="2A9AB017" w14:textId="79069FCA" w:rsidR="000A0E75" w:rsidRDefault="00000000">
      <w:pPr>
        <w:numPr>
          <w:ilvl w:val="0"/>
          <w:numId w:val="10"/>
        </w:numPr>
        <w:spacing w:before="200" w:after="200"/>
      </w:pPr>
      <w:r>
        <w:t xml:space="preserve">Sketch the graph representing each of the following equations. </w:t>
      </w:r>
    </w:p>
    <w:tbl>
      <w:tblPr>
        <w:tblW w:w="9360" w:type="dxa"/>
        <w:tblLayout w:type="fixed"/>
        <w:tblLook w:val="04A0" w:firstRow="1" w:lastRow="0" w:firstColumn="1" w:lastColumn="0" w:noHBand="0" w:noVBand="1"/>
      </w:tblPr>
      <w:tblGrid>
        <w:gridCol w:w="3120"/>
        <w:gridCol w:w="3120"/>
        <w:gridCol w:w="3120"/>
      </w:tblGrid>
      <w:tr w:rsidR="000A0E75" w:rsidRPr="009963ED" w14:paraId="246636F0" w14:textId="77777777" w:rsidTr="009963ED">
        <w:trPr>
          <w:tblHeader/>
        </w:trPr>
        <w:tc>
          <w:tcPr>
            <w:tcW w:w="3120" w:type="dxa"/>
            <w:shd w:val="clear" w:color="auto" w:fill="095B50"/>
          </w:tcPr>
          <w:p w14:paraId="79B10F7E" w14:textId="77777777" w:rsidR="009963ED" w:rsidRDefault="009963ED">
            <w:pPr>
              <w:widowControl w:val="0"/>
              <w:jc w:val="center"/>
              <w:rPr>
                <w:b/>
                <w:bCs/>
                <w:color w:val="FFFFFF" w:themeColor="background1"/>
              </w:rPr>
            </w:pPr>
            <w:r w:rsidRPr="009963ED">
              <w:rPr>
                <w:b/>
                <w:bCs/>
                <w:color w:val="FFFFFF" w:themeColor="background1"/>
              </w:rPr>
              <w:t xml:space="preserve">Graph of </w:t>
            </w:r>
          </w:p>
          <w:p w14:paraId="0B6235AE" w14:textId="4EE67205" w:rsidR="000A0E75" w:rsidRPr="009963ED" w:rsidRDefault="009963ED">
            <w:pPr>
              <w:widowControl w:val="0"/>
              <w:jc w:val="center"/>
              <w:rPr>
                <w:b/>
                <w:bCs/>
                <w:color w:val="FFFFFF" w:themeColor="background1"/>
              </w:rPr>
            </w:pPr>
            <m:oMathPara>
              <m:oMath>
                <m:r>
                  <m:rPr>
                    <m:sty m:val="bi"/>
                  </m:rPr>
                  <w:rPr>
                    <w:rFonts w:ascii="Cambria Math" w:hAnsi="Cambria Math"/>
                    <w:color w:val="FFFFFF" w:themeColor="background1"/>
                  </w:rPr>
                  <m:t>y = 2</m:t>
                </m:r>
                <m:r>
                  <m:rPr>
                    <m:sty m:val="bi"/>
                  </m:rPr>
                  <w:rPr>
                    <w:rFonts w:ascii="Cambria Math" w:hAnsi="Cambria Math"/>
                    <w:color w:val="FFFFFF" w:themeColor="background1"/>
                  </w:rPr>
                  <m:t>x</m:t>
                </m:r>
              </m:oMath>
            </m:oMathPara>
          </w:p>
        </w:tc>
        <w:tc>
          <w:tcPr>
            <w:tcW w:w="3120" w:type="dxa"/>
            <w:shd w:val="clear" w:color="auto" w:fill="095B50"/>
          </w:tcPr>
          <w:p w14:paraId="4ECAA345" w14:textId="77777777" w:rsidR="009963ED" w:rsidRDefault="009963ED">
            <w:pPr>
              <w:widowControl w:val="0"/>
              <w:jc w:val="center"/>
              <w:rPr>
                <w:b/>
                <w:bCs/>
                <w:color w:val="FFFFFF" w:themeColor="background1"/>
              </w:rPr>
            </w:pPr>
            <w:r>
              <w:rPr>
                <w:b/>
                <w:bCs/>
                <w:color w:val="FFFFFF" w:themeColor="background1"/>
              </w:rPr>
              <w:t>Graph of</w:t>
            </w:r>
          </w:p>
          <w:p w14:paraId="51B20716" w14:textId="132D600E" w:rsidR="000A0E75" w:rsidRPr="009963ED" w:rsidRDefault="009963ED">
            <w:pPr>
              <w:widowControl w:val="0"/>
              <w:jc w:val="center"/>
              <w:rPr>
                <w:b/>
                <w:bCs/>
                <w:color w:val="FFFFFF" w:themeColor="background1"/>
              </w:rPr>
            </w:pPr>
            <w:r>
              <w:rPr>
                <w:b/>
                <w:bCs/>
                <w:color w:val="FFFFFF" w:themeColor="background1"/>
              </w:rPr>
              <w:t xml:space="preserve"> </w:t>
            </w:r>
            <m:oMath>
              <m:r>
                <m:rPr>
                  <m:sty m:val="bi"/>
                </m:rPr>
                <w:rPr>
                  <w:rFonts w:ascii="Cambria Math" w:hAnsi="Cambria Math"/>
                  <w:color w:val="FFFFFF" w:themeColor="background1"/>
                </w:rPr>
                <m:t xml:space="preserve">y = </m:t>
              </m:r>
              <m:f>
                <m:fPr>
                  <m:ctrlPr>
                    <w:rPr>
                      <w:rFonts w:ascii="Cambria Math" w:hAnsi="Cambria Math"/>
                      <w:b/>
                      <w:bCs/>
                      <w:color w:val="FFFFFF" w:themeColor="background1"/>
                    </w:rPr>
                  </m:ctrlPr>
                </m:fPr>
                <m:num>
                  <m:r>
                    <m:rPr>
                      <m:sty m:val="bi"/>
                    </m:rPr>
                    <w:rPr>
                      <w:rFonts w:ascii="Cambria Math" w:hAnsi="Cambria Math"/>
                      <w:color w:val="FFFFFF" w:themeColor="background1"/>
                    </w:rPr>
                    <m:t>1</m:t>
                  </m:r>
                </m:num>
                <m:den>
                  <m:r>
                    <m:rPr>
                      <m:sty m:val="bi"/>
                    </m:rPr>
                    <w:rPr>
                      <w:rFonts w:ascii="Cambria Math" w:hAnsi="Cambria Math"/>
                      <w:color w:val="FFFFFF" w:themeColor="background1"/>
                    </w:rPr>
                    <m:t>2</m:t>
                  </m:r>
                </m:den>
              </m:f>
              <m:r>
                <m:rPr>
                  <m:sty m:val="bi"/>
                </m:rPr>
                <w:rPr>
                  <w:rFonts w:ascii="Cambria Math" w:hAnsi="Cambria Math"/>
                  <w:color w:val="FFFFFF" w:themeColor="background1"/>
                </w:rPr>
                <m:t>x</m:t>
              </m:r>
            </m:oMath>
          </w:p>
        </w:tc>
        <w:tc>
          <w:tcPr>
            <w:tcW w:w="3120" w:type="dxa"/>
            <w:shd w:val="clear" w:color="auto" w:fill="095B50"/>
          </w:tcPr>
          <w:p w14:paraId="6B9673C6" w14:textId="77777777" w:rsidR="009963ED" w:rsidRDefault="009963ED">
            <w:pPr>
              <w:widowControl w:val="0"/>
              <w:jc w:val="center"/>
              <w:rPr>
                <w:b/>
                <w:bCs/>
                <w:color w:val="FFFFFF" w:themeColor="background1"/>
              </w:rPr>
            </w:pPr>
            <w:r>
              <w:rPr>
                <w:b/>
                <w:bCs/>
                <w:color w:val="FFFFFF" w:themeColor="background1"/>
              </w:rPr>
              <w:t xml:space="preserve">Graph of </w:t>
            </w:r>
          </w:p>
          <w:p w14:paraId="35C6BDA5" w14:textId="348BA06E" w:rsidR="000A0E75" w:rsidRPr="009963ED" w:rsidRDefault="009963ED">
            <w:pPr>
              <w:widowControl w:val="0"/>
              <w:jc w:val="center"/>
              <w:rPr>
                <w:b/>
                <w:bCs/>
                <w:color w:val="FFFFFF" w:themeColor="background1"/>
              </w:rPr>
            </w:pPr>
            <m:oMathPara>
              <m:oMath>
                <m:r>
                  <m:rPr>
                    <m:sty m:val="bi"/>
                  </m:rPr>
                  <w:rPr>
                    <w:rFonts w:ascii="Cambria Math" w:hAnsi="Cambria Math"/>
                    <w:color w:val="FFFFFF" w:themeColor="background1"/>
                  </w:rPr>
                  <m:t>y = x + 2</m:t>
                </m:r>
              </m:oMath>
            </m:oMathPara>
          </w:p>
        </w:tc>
      </w:tr>
      <w:tr w:rsidR="000A0E75" w14:paraId="323ED593" w14:textId="77777777" w:rsidTr="009963ED">
        <w:trPr>
          <w:trHeight w:val="3234"/>
        </w:trPr>
        <w:tc>
          <w:tcPr>
            <w:tcW w:w="3120" w:type="dxa"/>
          </w:tcPr>
          <w:p w14:paraId="0056606B" w14:textId="77777777" w:rsidR="000A0E75" w:rsidRDefault="00000000">
            <w:pPr>
              <w:widowControl w:val="0"/>
              <w:spacing w:after="200"/>
              <w:jc w:val="center"/>
            </w:pPr>
            <w:r>
              <w:rPr>
                <w:noProof/>
              </w:rPr>
              <w:drawing>
                <wp:inline distT="114300" distB="114300" distL="114300" distR="114300" wp14:anchorId="18FD928E" wp14:editId="47E7061C">
                  <wp:extent cx="1847850" cy="1828800"/>
                  <wp:effectExtent l="0" t="0" r="0" b="0"/>
                  <wp:docPr id="7" name="image3.png" descr="A blank graph with horizontal and vertical axis crossing in the middle.   There are 6 lines above and below the horizontal axis and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7" name="image3.png" descr="A blank graph with horizontal and vertical axis crossing in the middle.   There are 6 lines above and below the horizontal axis and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tc>
        <w:tc>
          <w:tcPr>
            <w:tcW w:w="3120" w:type="dxa"/>
          </w:tcPr>
          <w:p w14:paraId="0CBDAA70" w14:textId="77777777" w:rsidR="000A0E75" w:rsidRDefault="00000000">
            <w:pPr>
              <w:widowControl w:val="0"/>
              <w:spacing w:after="200"/>
              <w:jc w:val="center"/>
            </w:pPr>
            <w:r>
              <w:rPr>
                <w:noProof/>
              </w:rPr>
              <w:drawing>
                <wp:inline distT="114300" distB="114300" distL="114300" distR="114300" wp14:anchorId="44FAF7EE" wp14:editId="26CD55E9">
                  <wp:extent cx="1847850" cy="1828800"/>
                  <wp:effectExtent l="0" t="0" r="0" b="0"/>
                  <wp:docPr id="6" name="image3.png" descr="A blank graph with horizontal and vertical axis crossing in the middle.   There are 6 lines above and below the horizontal axis and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6" name="image3.png" descr="A blank graph with horizontal and vertical axis crossing in the middle.   There are 6 lines above and below the horizontal axis and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tc>
        <w:tc>
          <w:tcPr>
            <w:tcW w:w="3120" w:type="dxa"/>
          </w:tcPr>
          <w:p w14:paraId="63403BB1" w14:textId="77777777" w:rsidR="000A0E75" w:rsidRDefault="00000000">
            <w:pPr>
              <w:widowControl w:val="0"/>
              <w:spacing w:after="200"/>
              <w:jc w:val="center"/>
            </w:pPr>
            <w:r>
              <w:rPr>
                <w:noProof/>
              </w:rPr>
              <w:drawing>
                <wp:inline distT="114300" distB="114300" distL="114300" distR="114300" wp14:anchorId="6B15EEDD" wp14:editId="451DD28C">
                  <wp:extent cx="1847850" cy="1828800"/>
                  <wp:effectExtent l="0" t="0" r="0" b="0"/>
                  <wp:docPr id="4" name="image3.png" descr="A blank graph with horizontal and vertical axis crossing in the middle.   There are 6 lines above and below the horizontal axis and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4" name="image3.png" descr="A blank graph with horizontal and vertical axis crossing in the middle.   There are 6 lines above and below the horizontal axis and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tc>
      </w:tr>
    </w:tbl>
    <w:p w14:paraId="76E98A3B" w14:textId="77777777" w:rsidR="000A0E75" w:rsidRDefault="000A0E75">
      <w:pPr>
        <w:spacing w:after="200"/>
        <w:rPr>
          <w:sz w:val="2"/>
          <w:szCs w:val="2"/>
        </w:rPr>
      </w:pPr>
    </w:p>
    <w:p w14:paraId="1CD5CACA" w14:textId="77777777" w:rsidR="009963ED" w:rsidRDefault="009963ED" w:rsidP="009963ED">
      <w:pPr>
        <w:tabs>
          <w:tab w:val="clear" w:pos="4680"/>
          <w:tab w:val="left" w:pos="720"/>
          <w:tab w:val="left" w:pos="2790"/>
          <w:tab w:val="left" w:pos="4950"/>
          <w:tab w:val="left" w:pos="7200"/>
          <w:tab w:val="left" w:pos="8640"/>
        </w:tabs>
        <w:spacing w:before="200" w:after="200"/>
        <w:rPr>
          <w:sz w:val="44"/>
          <w:szCs w:val="44"/>
        </w:rPr>
      </w:pPr>
    </w:p>
    <w:p w14:paraId="72CB87B1" w14:textId="71FBD2A3" w:rsidR="00F90198" w:rsidRDefault="00000000">
      <w:pPr>
        <w:numPr>
          <w:ilvl w:val="0"/>
          <w:numId w:val="10"/>
        </w:numPr>
        <w:spacing w:before="200" w:after="200"/>
      </w:pPr>
      <w:r>
        <w:t xml:space="preserve">For each set of coordinates, </w:t>
      </w:r>
      <w:r w:rsidR="009963ED">
        <w:t xml:space="preserve"> plot </w:t>
      </w:r>
      <w:r>
        <w:t xml:space="preserve">each point and which graph or graphs it is on. </w:t>
      </w:r>
    </w:p>
    <w:p w14:paraId="1CB5EDD4" w14:textId="7F899EE2" w:rsidR="009963ED" w:rsidRDefault="009963ED" w:rsidP="009963ED">
      <w:pPr>
        <w:pStyle w:val="ListParagraph"/>
        <w:tabs>
          <w:tab w:val="clear" w:pos="4680"/>
          <w:tab w:val="left" w:pos="720"/>
          <w:tab w:val="left" w:pos="2790"/>
          <w:tab w:val="left" w:pos="4950"/>
          <w:tab w:val="left" w:pos="7200"/>
          <w:tab w:val="left" w:pos="8640"/>
        </w:tabs>
        <w:spacing w:before="200" w:after="200"/>
      </w:pPr>
      <w:r w:rsidRPr="009963ED">
        <w:rPr>
          <w:sz w:val="44"/>
          <w:szCs w:val="44"/>
        </w:rPr>
        <w:t xml:space="preserve">(1, 3) </w:t>
      </w:r>
      <w:r w:rsidRPr="009963ED">
        <w:rPr>
          <w:sz w:val="44"/>
          <w:szCs w:val="44"/>
        </w:rPr>
        <w:tab/>
        <w:t xml:space="preserve">(0, 0) </w:t>
      </w:r>
      <w:r w:rsidRPr="009963ED">
        <w:rPr>
          <w:sz w:val="44"/>
          <w:szCs w:val="44"/>
        </w:rPr>
        <w:tab/>
        <w:t xml:space="preserve">(3, 6) </w:t>
      </w:r>
      <w:r w:rsidRPr="009963ED">
        <w:rPr>
          <w:sz w:val="44"/>
          <w:szCs w:val="44"/>
        </w:rPr>
        <w:tab/>
        <w:t>(3, 1.5)</w:t>
      </w:r>
    </w:p>
    <w:p w14:paraId="6E156E15" w14:textId="73F8F617" w:rsidR="000A0E75" w:rsidRDefault="000A0E75" w:rsidP="00BE246A"/>
    <w:p w14:paraId="670B0DD0" w14:textId="77777777" w:rsidR="000A0E75" w:rsidRDefault="000A0E75">
      <w:pPr>
        <w:jc w:val="right"/>
        <w:rPr>
          <w:sz w:val="2"/>
          <w:szCs w:val="2"/>
        </w:rPr>
      </w:pPr>
    </w:p>
    <w:p w14:paraId="444ACB19" w14:textId="77777777" w:rsidR="00BE246A" w:rsidRDefault="00BE246A">
      <w:bookmarkStart w:id="18" w:name="_4r67k9eq6cqf" w:colFirst="0" w:colLast="0"/>
      <w:bookmarkStart w:id="19" w:name="_Toc220674704"/>
      <w:bookmarkEnd w:id="18"/>
      <w:r>
        <w:rPr>
          <w:b/>
          <w:bCs/>
        </w:rPr>
        <w:br w:type="page"/>
      </w:r>
    </w:p>
    <w:p w14:paraId="31BDDDEA" w14:textId="1006A3F3" w:rsidR="00BE246A" w:rsidRPr="00BE246A" w:rsidRDefault="00BE246A" w:rsidP="00BE246A">
      <w:pPr>
        <w:pStyle w:val="Heading1"/>
      </w:pPr>
      <w:bookmarkStart w:id="20" w:name="_Toc224311512"/>
      <w:bookmarkEnd w:id="19"/>
      <w:r w:rsidRPr="00BE246A">
        <w:lastRenderedPageBreak/>
        <w:t>Lesson 1.6: Equivalent Equations  Answers</w:t>
      </w:r>
      <w:bookmarkEnd w:id="20"/>
    </w:p>
    <w:p w14:paraId="0FD966F0" w14:textId="604AD442" w:rsidR="000A0E75" w:rsidRDefault="00000000">
      <w:pPr>
        <w:spacing w:before="200" w:after="200"/>
      </w:pPr>
      <w:r>
        <w:t xml:space="preserve">The hanger with the mobile containing 1 square and 2 circles is in balance. </w:t>
      </w:r>
    </w:p>
    <w:p w14:paraId="224EB093" w14:textId="77777777" w:rsidR="000A0E75" w:rsidRDefault="00000000">
      <w:pPr>
        <w:spacing w:after="200"/>
      </w:pPr>
      <w:r>
        <w:rPr>
          <w:noProof/>
        </w:rPr>
        <w:drawing>
          <wp:inline distT="114300" distB="114300" distL="114300" distR="114300" wp14:anchorId="2995D8EB" wp14:editId="3FB407CD">
            <wp:extent cx="1342804" cy="1114781"/>
            <wp:effectExtent l="0" t="0" r="0" b="0"/>
            <wp:docPr id="19" name="image13.png" descr="A hanger with the mobile containing 1 square and 2 circles is in balance. "/>
            <wp:cNvGraphicFramePr/>
            <a:graphic xmlns:a="http://schemas.openxmlformats.org/drawingml/2006/main">
              <a:graphicData uri="http://schemas.openxmlformats.org/drawingml/2006/picture">
                <pic:pic xmlns:pic="http://schemas.openxmlformats.org/drawingml/2006/picture">
                  <pic:nvPicPr>
                    <pic:cNvPr id="19" name="image13.png" descr="A hanger with the mobile containing 1 square and 2 circles is in balance. "/>
                    <pic:cNvPicPr preferRelativeResize="0"/>
                  </pic:nvPicPr>
                  <pic:blipFill>
                    <a:blip r:embed="rId9"/>
                    <a:srcRect/>
                    <a:stretch>
                      <a:fillRect/>
                    </a:stretch>
                  </pic:blipFill>
                  <pic:spPr>
                    <a:xfrm>
                      <a:off x="0" y="0"/>
                      <a:ext cx="1342804" cy="1114781"/>
                    </a:xfrm>
                    <a:prstGeom prst="rect">
                      <a:avLst/>
                    </a:prstGeom>
                    <a:ln/>
                  </pic:spPr>
                </pic:pic>
              </a:graphicData>
            </a:graphic>
          </wp:inline>
        </w:drawing>
      </w:r>
    </w:p>
    <w:p w14:paraId="3FD8B166" w14:textId="77777777" w:rsidR="000A0E75" w:rsidRDefault="00000000">
      <w:pPr>
        <w:spacing w:after="200"/>
      </w:pPr>
      <w:r>
        <w:t xml:space="preserve">Which of the following hangers should also be in balance? Explain your reasoning. </w:t>
      </w:r>
    </w:p>
    <w:tbl>
      <w:tblPr>
        <w:tblW w:w="9360" w:type="dxa"/>
        <w:tblLayout w:type="fixed"/>
        <w:tblLook w:val="0620" w:firstRow="1" w:lastRow="0" w:firstColumn="0" w:lastColumn="0" w:noHBand="1" w:noVBand="1"/>
      </w:tblPr>
      <w:tblGrid>
        <w:gridCol w:w="3120"/>
        <w:gridCol w:w="3120"/>
        <w:gridCol w:w="3120"/>
      </w:tblGrid>
      <w:tr w:rsidR="009963ED" w14:paraId="467A784B" w14:textId="77777777" w:rsidTr="009963ED">
        <w:trPr>
          <w:trHeight w:val="557"/>
        </w:trPr>
        <w:tc>
          <w:tcPr>
            <w:tcW w:w="3120" w:type="dxa"/>
            <w:tcMar>
              <w:top w:w="100" w:type="dxa"/>
              <w:left w:w="100" w:type="dxa"/>
              <w:bottom w:w="100" w:type="dxa"/>
              <w:right w:w="100" w:type="dxa"/>
            </w:tcMar>
          </w:tcPr>
          <w:p w14:paraId="01C477A7" w14:textId="77777777" w:rsidR="009963ED" w:rsidRPr="00234AA2" w:rsidRDefault="009963ED" w:rsidP="009963ED">
            <w:pPr>
              <w:numPr>
                <w:ilvl w:val="0"/>
                <w:numId w:val="23"/>
              </w:numPr>
              <w:tabs>
                <w:tab w:val="clear" w:pos="4680"/>
                <w:tab w:val="clear" w:pos="9360"/>
              </w:tabs>
              <w:spacing w:after="200"/>
              <w:rPr>
                <w:b/>
                <w:bCs/>
              </w:rPr>
            </w:pPr>
            <w:r w:rsidRPr="00234AA2">
              <w:rPr>
                <w:b/>
                <w:bCs/>
              </w:rPr>
              <w:t>Hanger A</w:t>
            </w:r>
          </w:p>
        </w:tc>
        <w:tc>
          <w:tcPr>
            <w:tcW w:w="3120" w:type="dxa"/>
            <w:tcMar>
              <w:top w:w="100" w:type="dxa"/>
              <w:left w:w="100" w:type="dxa"/>
              <w:bottom w:w="100" w:type="dxa"/>
              <w:right w:w="100" w:type="dxa"/>
            </w:tcMar>
          </w:tcPr>
          <w:p w14:paraId="692EE3C2" w14:textId="77777777" w:rsidR="009963ED" w:rsidRPr="00234AA2" w:rsidRDefault="009963ED" w:rsidP="009963ED">
            <w:pPr>
              <w:numPr>
                <w:ilvl w:val="0"/>
                <w:numId w:val="23"/>
              </w:numPr>
              <w:tabs>
                <w:tab w:val="clear" w:pos="4680"/>
                <w:tab w:val="clear" w:pos="9360"/>
              </w:tabs>
              <w:spacing w:after="200"/>
              <w:rPr>
                <w:b/>
                <w:bCs/>
              </w:rPr>
            </w:pPr>
            <w:r w:rsidRPr="00234AA2">
              <w:rPr>
                <w:b/>
                <w:bCs/>
              </w:rPr>
              <w:t>Hanger A</w:t>
            </w:r>
          </w:p>
        </w:tc>
        <w:tc>
          <w:tcPr>
            <w:tcW w:w="3120" w:type="dxa"/>
            <w:tcMar>
              <w:top w:w="100" w:type="dxa"/>
              <w:left w:w="100" w:type="dxa"/>
              <w:bottom w:w="100" w:type="dxa"/>
              <w:right w:w="100" w:type="dxa"/>
            </w:tcMar>
          </w:tcPr>
          <w:p w14:paraId="46E47C1E" w14:textId="77777777" w:rsidR="009963ED" w:rsidRPr="00234AA2" w:rsidRDefault="009963ED" w:rsidP="009963ED">
            <w:pPr>
              <w:numPr>
                <w:ilvl w:val="0"/>
                <w:numId w:val="23"/>
              </w:numPr>
              <w:tabs>
                <w:tab w:val="clear" w:pos="4680"/>
                <w:tab w:val="clear" w:pos="9360"/>
              </w:tabs>
              <w:spacing w:after="200"/>
              <w:rPr>
                <w:b/>
                <w:bCs/>
              </w:rPr>
            </w:pPr>
            <w:r w:rsidRPr="00234AA2">
              <w:rPr>
                <w:b/>
                <w:bCs/>
              </w:rPr>
              <w:t>Hanger A</w:t>
            </w:r>
          </w:p>
        </w:tc>
      </w:tr>
      <w:tr w:rsidR="009963ED" w14:paraId="58E42B4E" w14:textId="77777777" w:rsidTr="009963ED">
        <w:trPr>
          <w:trHeight w:val="3013"/>
        </w:trPr>
        <w:tc>
          <w:tcPr>
            <w:tcW w:w="3120" w:type="dxa"/>
            <w:tcMar>
              <w:top w:w="100" w:type="dxa"/>
              <w:left w:w="100" w:type="dxa"/>
              <w:bottom w:w="100" w:type="dxa"/>
              <w:right w:w="100" w:type="dxa"/>
            </w:tcMar>
          </w:tcPr>
          <w:p w14:paraId="6365B693" w14:textId="77777777" w:rsidR="009963ED" w:rsidRDefault="009963ED" w:rsidP="0087033B">
            <w:pPr>
              <w:spacing w:after="200"/>
              <w:jc w:val="center"/>
            </w:pPr>
            <w:r>
              <w:rPr>
                <w:noProof/>
              </w:rPr>
              <w:drawing>
                <wp:inline distT="114300" distB="114300" distL="114300" distR="114300" wp14:anchorId="5CB3FEA0" wp14:editId="003C25BB">
                  <wp:extent cx="1107512" cy="1604634"/>
                  <wp:effectExtent l="0" t="0" r="0" b="0"/>
                  <wp:docPr id="9" name="image8.png" descr="A balanced hanger with the mobile containing 2 squares on the left and 4 circles on the right. "/>
                  <wp:cNvGraphicFramePr/>
                  <a:graphic xmlns:a="http://schemas.openxmlformats.org/drawingml/2006/main">
                    <a:graphicData uri="http://schemas.openxmlformats.org/drawingml/2006/picture">
                      <pic:pic xmlns:pic="http://schemas.openxmlformats.org/drawingml/2006/picture">
                        <pic:nvPicPr>
                          <pic:cNvPr id="9" name="image8.png" descr="A balanced hanger with the mobile containing 2 squares on the left and 4 circles on the right. "/>
                          <pic:cNvPicPr preferRelativeResize="0"/>
                        </pic:nvPicPr>
                        <pic:blipFill>
                          <a:blip r:embed="rId10"/>
                          <a:srcRect/>
                          <a:stretch>
                            <a:fillRect/>
                          </a:stretch>
                        </pic:blipFill>
                        <pic:spPr>
                          <a:xfrm>
                            <a:off x="0" y="0"/>
                            <a:ext cx="1107512" cy="1604634"/>
                          </a:xfrm>
                          <a:prstGeom prst="rect">
                            <a:avLst/>
                          </a:prstGeom>
                          <a:ln/>
                        </pic:spPr>
                      </pic:pic>
                    </a:graphicData>
                  </a:graphic>
                </wp:inline>
              </w:drawing>
            </w:r>
          </w:p>
        </w:tc>
        <w:tc>
          <w:tcPr>
            <w:tcW w:w="3120" w:type="dxa"/>
            <w:tcMar>
              <w:top w:w="100" w:type="dxa"/>
              <w:left w:w="100" w:type="dxa"/>
              <w:bottom w:w="100" w:type="dxa"/>
              <w:right w:w="100" w:type="dxa"/>
            </w:tcMar>
          </w:tcPr>
          <w:p w14:paraId="501A23BB" w14:textId="77777777" w:rsidR="009963ED" w:rsidRDefault="009963ED" w:rsidP="0087033B">
            <w:pPr>
              <w:spacing w:after="200"/>
              <w:jc w:val="center"/>
            </w:pPr>
            <w:r>
              <w:rPr>
                <w:noProof/>
              </w:rPr>
              <w:drawing>
                <wp:inline distT="114300" distB="114300" distL="114300" distR="114300" wp14:anchorId="1E80361A" wp14:editId="37A83BA5">
                  <wp:extent cx="918000" cy="1904001"/>
                  <wp:effectExtent l="0" t="0" r="0" b="0"/>
                  <wp:docPr id="725588314" name="image5.png" descr="A balanced hanger with the mobile containing 3 squares on the left and, on the right, 1 square and 5 circles. "/>
                  <wp:cNvGraphicFramePr/>
                  <a:graphic xmlns:a="http://schemas.openxmlformats.org/drawingml/2006/main">
                    <a:graphicData uri="http://schemas.openxmlformats.org/drawingml/2006/picture">
                      <pic:pic xmlns:pic="http://schemas.openxmlformats.org/drawingml/2006/picture">
                        <pic:nvPicPr>
                          <pic:cNvPr id="5" name="image5.png" descr="A balanced hanger with the mobile containing 3 squares on the left and, on the right, 1 square and 5 circles. "/>
                          <pic:cNvPicPr preferRelativeResize="0"/>
                        </pic:nvPicPr>
                        <pic:blipFill>
                          <a:blip r:embed="rId11"/>
                          <a:srcRect/>
                          <a:stretch>
                            <a:fillRect/>
                          </a:stretch>
                        </pic:blipFill>
                        <pic:spPr>
                          <a:xfrm>
                            <a:off x="0" y="0"/>
                            <a:ext cx="918000" cy="1904001"/>
                          </a:xfrm>
                          <a:prstGeom prst="rect">
                            <a:avLst/>
                          </a:prstGeom>
                          <a:ln/>
                        </pic:spPr>
                      </pic:pic>
                    </a:graphicData>
                  </a:graphic>
                </wp:inline>
              </w:drawing>
            </w:r>
          </w:p>
        </w:tc>
        <w:tc>
          <w:tcPr>
            <w:tcW w:w="3120" w:type="dxa"/>
            <w:tcMar>
              <w:top w:w="100" w:type="dxa"/>
              <w:left w:w="100" w:type="dxa"/>
              <w:bottom w:w="100" w:type="dxa"/>
              <w:right w:w="100" w:type="dxa"/>
            </w:tcMar>
          </w:tcPr>
          <w:p w14:paraId="15D9A037" w14:textId="77777777" w:rsidR="009963ED" w:rsidRDefault="009963ED" w:rsidP="0087033B">
            <w:pPr>
              <w:spacing w:after="200"/>
            </w:pPr>
            <w:r>
              <w:rPr>
                <w:noProof/>
              </w:rPr>
              <w:drawing>
                <wp:inline distT="114300" distB="114300" distL="114300" distR="114300" wp14:anchorId="4C04F3A5" wp14:editId="7503DE73">
                  <wp:extent cx="897395" cy="1856376"/>
                  <wp:effectExtent l="0" t="0" r="4445" b="0"/>
                  <wp:docPr id="1819238150" name="image4.png" descr="A balanced hanger with the mobile containing 3 squares on the left and, on the right, 1 square and 5 circle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 name="image4.png" descr="A balanced hanger with the mobile containing 3 squares on the left and, on the right, 1 square and 5 circles. ">
                            <a:extLst>
                              <a:ext uri="{C183D7F6-B498-43B3-948B-1728B52AA6E4}">
                                <adec:decorative xmlns:adec="http://schemas.microsoft.com/office/drawing/2017/decorative" val="0"/>
                              </a:ext>
                            </a:extLst>
                          </pic:cNvPr>
                          <pic:cNvPicPr preferRelativeResize="0"/>
                        </pic:nvPicPr>
                        <pic:blipFill>
                          <a:blip r:embed="rId11"/>
                          <a:srcRect/>
                          <a:stretch>
                            <a:fillRect/>
                          </a:stretch>
                        </pic:blipFill>
                        <pic:spPr>
                          <a:xfrm>
                            <a:off x="0" y="0"/>
                            <a:ext cx="897395" cy="1856376"/>
                          </a:xfrm>
                          <a:prstGeom prst="rect">
                            <a:avLst/>
                          </a:prstGeom>
                          <a:ln/>
                        </pic:spPr>
                      </pic:pic>
                    </a:graphicData>
                  </a:graphic>
                </wp:inline>
              </w:drawing>
            </w:r>
          </w:p>
        </w:tc>
      </w:tr>
      <w:tr w:rsidR="009963ED" w14:paraId="28F511AE" w14:textId="77777777" w:rsidTr="009963ED">
        <w:trPr>
          <w:trHeight w:val="1035"/>
        </w:trPr>
        <w:tc>
          <w:tcPr>
            <w:tcW w:w="3120" w:type="dxa"/>
            <w:tcMar>
              <w:top w:w="100" w:type="dxa"/>
              <w:left w:w="100" w:type="dxa"/>
              <w:bottom w:w="100" w:type="dxa"/>
              <w:right w:w="100" w:type="dxa"/>
            </w:tcMar>
          </w:tcPr>
          <w:p w14:paraId="445E3A8F" w14:textId="77777777" w:rsidR="009963ED" w:rsidRDefault="009963ED" w:rsidP="0087033B">
            <w:pPr>
              <w:rPr>
                <w:b/>
                <w:bCs/>
                <w:color w:val="666666"/>
              </w:rPr>
            </w:pPr>
            <w:r>
              <w:rPr>
                <w:b/>
                <w:bCs/>
                <w:color w:val="666666"/>
              </w:rPr>
              <w:t xml:space="preserve">Answer: </w:t>
            </w:r>
          </w:p>
          <w:p w14:paraId="6DF95703" w14:textId="443257E4" w:rsidR="009963ED" w:rsidRDefault="009963ED" w:rsidP="0087033B">
            <w:pPr>
              <w:rPr>
                <w:b/>
                <w:bCs/>
                <w:color w:val="666666"/>
              </w:rPr>
            </w:pPr>
            <w:r>
              <w:rPr>
                <w:color w:val="666666"/>
              </w:rPr>
              <w:t xml:space="preserve"> </w:t>
            </w:r>
          </w:p>
        </w:tc>
        <w:tc>
          <w:tcPr>
            <w:tcW w:w="3120" w:type="dxa"/>
            <w:tcMar>
              <w:top w:w="100" w:type="dxa"/>
              <w:left w:w="100" w:type="dxa"/>
              <w:bottom w:w="100" w:type="dxa"/>
              <w:right w:w="100" w:type="dxa"/>
            </w:tcMar>
          </w:tcPr>
          <w:p w14:paraId="118C10D8" w14:textId="77777777" w:rsidR="009963ED" w:rsidRDefault="009963ED" w:rsidP="0087033B">
            <w:pPr>
              <w:rPr>
                <w:b/>
                <w:bCs/>
                <w:color w:val="666666"/>
              </w:rPr>
            </w:pPr>
            <w:r>
              <w:rPr>
                <w:b/>
                <w:bCs/>
                <w:color w:val="666666"/>
              </w:rPr>
              <w:t xml:space="preserve">Answer: </w:t>
            </w:r>
          </w:p>
          <w:p w14:paraId="456EE099" w14:textId="6BFD4ED4" w:rsidR="009963ED" w:rsidRDefault="009963ED" w:rsidP="0087033B"/>
        </w:tc>
        <w:tc>
          <w:tcPr>
            <w:tcW w:w="3120" w:type="dxa"/>
            <w:tcMar>
              <w:top w:w="100" w:type="dxa"/>
              <w:left w:w="100" w:type="dxa"/>
              <w:bottom w:w="100" w:type="dxa"/>
              <w:right w:w="100" w:type="dxa"/>
            </w:tcMar>
          </w:tcPr>
          <w:p w14:paraId="49AB14EA" w14:textId="77777777" w:rsidR="009963ED" w:rsidRDefault="009963ED" w:rsidP="0087033B">
            <w:pPr>
              <w:rPr>
                <w:b/>
                <w:bCs/>
                <w:color w:val="666666"/>
              </w:rPr>
            </w:pPr>
            <w:r>
              <w:rPr>
                <w:b/>
                <w:bCs/>
                <w:color w:val="666666"/>
              </w:rPr>
              <w:t xml:space="preserve">Answer: </w:t>
            </w:r>
          </w:p>
          <w:p w14:paraId="33F2E758" w14:textId="77777777" w:rsidR="009963ED" w:rsidRDefault="009963ED" w:rsidP="0087033B">
            <w:pPr>
              <w:rPr>
                <w:color w:val="666666"/>
              </w:rPr>
            </w:pPr>
          </w:p>
          <w:p w14:paraId="4442C886" w14:textId="77777777" w:rsidR="009963ED" w:rsidRDefault="009963ED" w:rsidP="0087033B">
            <w:pPr>
              <w:rPr>
                <w:color w:val="666666"/>
              </w:rPr>
            </w:pPr>
          </w:p>
          <w:p w14:paraId="76FB2410" w14:textId="77777777" w:rsidR="009963ED" w:rsidRDefault="009963ED" w:rsidP="0087033B">
            <w:pPr>
              <w:rPr>
                <w:color w:val="666666"/>
              </w:rPr>
            </w:pPr>
          </w:p>
          <w:p w14:paraId="69C35AD1" w14:textId="77777777" w:rsidR="009963ED" w:rsidRDefault="009963ED" w:rsidP="0087033B">
            <w:pPr>
              <w:rPr>
                <w:color w:val="666666"/>
              </w:rPr>
            </w:pPr>
          </w:p>
          <w:p w14:paraId="7434854F" w14:textId="77777777" w:rsidR="009963ED" w:rsidRDefault="009963ED" w:rsidP="0087033B">
            <w:pPr>
              <w:rPr>
                <w:color w:val="666666"/>
              </w:rPr>
            </w:pPr>
          </w:p>
          <w:p w14:paraId="60DF80AB" w14:textId="77777777" w:rsidR="009963ED" w:rsidRDefault="009963ED" w:rsidP="0087033B">
            <w:pPr>
              <w:rPr>
                <w:color w:val="666666"/>
              </w:rPr>
            </w:pPr>
          </w:p>
          <w:p w14:paraId="3F53C195" w14:textId="77777777" w:rsidR="009963ED" w:rsidRDefault="009963ED" w:rsidP="0087033B">
            <w:pPr>
              <w:rPr>
                <w:color w:val="666666"/>
              </w:rPr>
            </w:pPr>
          </w:p>
          <w:p w14:paraId="434E2BDA" w14:textId="6FC60855" w:rsidR="009963ED" w:rsidRDefault="009963ED" w:rsidP="0087033B"/>
        </w:tc>
      </w:tr>
    </w:tbl>
    <w:p w14:paraId="44735391" w14:textId="747EBFE6" w:rsidR="009963ED" w:rsidRDefault="009963ED">
      <w:pPr>
        <w:spacing w:after="200"/>
      </w:pPr>
    </w:p>
    <w:p w14:paraId="3D94C747" w14:textId="77777777" w:rsidR="009963ED" w:rsidRDefault="009963ED">
      <w:r>
        <w:br w:type="page"/>
      </w:r>
    </w:p>
    <w:p w14:paraId="13EFE05B" w14:textId="77777777" w:rsidR="009963ED" w:rsidRDefault="009963ED">
      <w:pPr>
        <w:spacing w:after="200"/>
      </w:pPr>
    </w:p>
    <w:tbl>
      <w:tblPr>
        <w:tblW w:w="9360" w:type="dxa"/>
        <w:tblLayout w:type="fixed"/>
        <w:tblLook w:val="0620" w:firstRow="1" w:lastRow="0" w:firstColumn="0" w:lastColumn="0" w:noHBand="1" w:noVBand="1"/>
      </w:tblPr>
      <w:tblGrid>
        <w:gridCol w:w="3120"/>
        <w:gridCol w:w="3120"/>
        <w:gridCol w:w="3120"/>
      </w:tblGrid>
      <w:tr w:rsidR="009963ED" w14:paraId="4071380D" w14:textId="77777777" w:rsidTr="009963ED">
        <w:tc>
          <w:tcPr>
            <w:tcW w:w="3120" w:type="dxa"/>
            <w:tcMar>
              <w:top w:w="100" w:type="dxa"/>
              <w:left w:w="100" w:type="dxa"/>
              <w:bottom w:w="100" w:type="dxa"/>
              <w:right w:w="100" w:type="dxa"/>
            </w:tcMar>
          </w:tcPr>
          <w:p w14:paraId="4EF27A71" w14:textId="77777777" w:rsidR="009963ED" w:rsidRDefault="009963ED" w:rsidP="009963ED">
            <w:pPr>
              <w:numPr>
                <w:ilvl w:val="0"/>
                <w:numId w:val="23"/>
              </w:numPr>
              <w:tabs>
                <w:tab w:val="clear" w:pos="4680"/>
                <w:tab w:val="clear" w:pos="9360"/>
              </w:tabs>
            </w:pPr>
            <w:r>
              <w:t>Hanger D</w:t>
            </w:r>
          </w:p>
        </w:tc>
        <w:tc>
          <w:tcPr>
            <w:tcW w:w="3120" w:type="dxa"/>
            <w:tcMar>
              <w:top w:w="100" w:type="dxa"/>
              <w:left w:w="100" w:type="dxa"/>
              <w:bottom w:w="100" w:type="dxa"/>
              <w:right w:w="100" w:type="dxa"/>
            </w:tcMar>
          </w:tcPr>
          <w:p w14:paraId="475021A2" w14:textId="77777777" w:rsidR="009963ED" w:rsidRDefault="009963ED" w:rsidP="009963ED">
            <w:pPr>
              <w:numPr>
                <w:ilvl w:val="0"/>
                <w:numId w:val="23"/>
              </w:numPr>
              <w:tabs>
                <w:tab w:val="clear" w:pos="4680"/>
                <w:tab w:val="clear" w:pos="9360"/>
              </w:tabs>
            </w:pPr>
            <w:r>
              <w:t>Hanger E</w:t>
            </w:r>
          </w:p>
        </w:tc>
        <w:tc>
          <w:tcPr>
            <w:tcW w:w="3120" w:type="dxa"/>
            <w:tcMar>
              <w:top w:w="100" w:type="dxa"/>
              <w:left w:w="100" w:type="dxa"/>
              <w:bottom w:w="100" w:type="dxa"/>
              <w:right w:w="100" w:type="dxa"/>
            </w:tcMar>
          </w:tcPr>
          <w:p w14:paraId="682722DC" w14:textId="77777777" w:rsidR="009963ED" w:rsidRDefault="009963ED" w:rsidP="009963ED">
            <w:pPr>
              <w:numPr>
                <w:ilvl w:val="0"/>
                <w:numId w:val="23"/>
              </w:numPr>
              <w:tabs>
                <w:tab w:val="clear" w:pos="4680"/>
                <w:tab w:val="clear" w:pos="9360"/>
              </w:tabs>
              <w:spacing w:after="200"/>
            </w:pPr>
            <w:r>
              <w:t>Hanger F</w:t>
            </w:r>
          </w:p>
        </w:tc>
      </w:tr>
      <w:tr w:rsidR="009963ED" w14:paraId="45518930" w14:textId="77777777" w:rsidTr="009963ED">
        <w:tc>
          <w:tcPr>
            <w:tcW w:w="3120" w:type="dxa"/>
            <w:tcMar>
              <w:top w:w="100" w:type="dxa"/>
              <w:left w:w="100" w:type="dxa"/>
              <w:bottom w:w="100" w:type="dxa"/>
              <w:right w:w="100" w:type="dxa"/>
            </w:tcMar>
          </w:tcPr>
          <w:p w14:paraId="5280144D" w14:textId="77777777" w:rsidR="009963ED" w:rsidRDefault="009963ED" w:rsidP="0087033B">
            <w:pPr>
              <w:spacing w:after="200"/>
              <w:jc w:val="center"/>
            </w:pPr>
            <w:r>
              <w:rPr>
                <w:noProof/>
              </w:rPr>
              <w:drawing>
                <wp:inline distT="114300" distB="114300" distL="114300" distR="114300" wp14:anchorId="7A2858D7" wp14:editId="78E51E8C">
                  <wp:extent cx="1047750" cy="2144922"/>
                  <wp:effectExtent l="0" t="0" r="0" b="0"/>
                  <wp:docPr id="1213612876" name="image7.png" descr="A balanced hanger with the mobile containing 4 squares on the left and, on the right, 2 squares and 4 circles. "/>
                  <wp:cNvGraphicFramePr/>
                  <a:graphic xmlns:a="http://schemas.openxmlformats.org/drawingml/2006/main">
                    <a:graphicData uri="http://schemas.openxmlformats.org/drawingml/2006/picture">
                      <pic:pic xmlns:pic="http://schemas.openxmlformats.org/drawingml/2006/picture">
                        <pic:nvPicPr>
                          <pic:cNvPr id="18" name="image7.png" descr="A balanced hanger with the mobile containing 4 squares on the left and, on the right, 2 squares and 4 circles. "/>
                          <pic:cNvPicPr preferRelativeResize="0"/>
                        </pic:nvPicPr>
                        <pic:blipFill>
                          <a:blip r:embed="rId12"/>
                          <a:srcRect/>
                          <a:stretch>
                            <a:fillRect/>
                          </a:stretch>
                        </pic:blipFill>
                        <pic:spPr>
                          <a:xfrm>
                            <a:off x="0" y="0"/>
                            <a:ext cx="1047750" cy="2144922"/>
                          </a:xfrm>
                          <a:prstGeom prst="rect">
                            <a:avLst/>
                          </a:prstGeom>
                          <a:ln/>
                        </pic:spPr>
                      </pic:pic>
                    </a:graphicData>
                  </a:graphic>
                </wp:inline>
              </w:drawing>
            </w:r>
          </w:p>
        </w:tc>
        <w:tc>
          <w:tcPr>
            <w:tcW w:w="3120" w:type="dxa"/>
            <w:tcMar>
              <w:top w:w="100" w:type="dxa"/>
              <w:left w:w="100" w:type="dxa"/>
              <w:bottom w:w="100" w:type="dxa"/>
              <w:right w:w="100" w:type="dxa"/>
            </w:tcMar>
          </w:tcPr>
          <w:p w14:paraId="1697B60D" w14:textId="77777777" w:rsidR="009963ED" w:rsidRDefault="009963ED" w:rsidP="0087033B">
            <w:pPr>
              <w:spacing w:after="200"/>
              <w:jc w:val="center"/>
            </w:pPr>
            <w:r>
              <w:rPr>
                <w:noProof/>
              </w:rPr>
              <w:drawing>
                <wp:inline distT="114300" distB="114300" distL="114300" distR="114300" wp14:anchorId="08D1D72D" wp14:editId="753885A1">
                  <wp:extent cx="1104900" cy="1611659"/>
                  <wp:effectExtent l="0" t="0" r="0" b="0"/>
                  <wp:docPr id="2" name="image16.png" descr="A balanced hanger with the mobile containing 4 squares on the left and, on the right, 1 square and 3 circles. "/>
                  <wp:cNvGraphicFramePr/>
                  <a:graphic xmlns:a="http://schemas.openxmlformats.org/drawingml/2006/main">
                    <a:graphicData uri="http://schemas.openxmlformats.org/drawingml/2006/picture">
                      <pic:pic xmlns:pic="http://schemas.openxmlformats.org/drawingml/2006/picture">
                        <pic:nvPicPr>
                          <pic:cNvPr id="2" name="image16.png" descr="A balanced hanger with the mobile containing 4 squares on the left and, on the right, 1 square and 3 circles. "/>
                          <pic:cNvPicPr preferRelativeResize="0"/>
                        </pic:nvPicPr>
                        <pic:blipFill>
                          <a:blip r:embed="rId13"/>
                          <a:srcRect/>
                          <a:stretch>
                            <a:fillRect/>
                          </a:stretch>
                        </pic:blipFill>
                        <pic:spPr>
                          <a:xfrm>
                            <a:off x="0" y="0"/>
                            <a:ext cx="1104900" cy="1611659"/>
                          </a:xfrm>
                          <a:prstGeom prst="rect">
                            <a:avLst/>
                          </a:prstGeom>
                          <a:ln/>
                        </pic:spPr>
                      </pic:pic>
                    </a:graphicData>
                  </a:graphic>
                </wp:inline>
              </w:drawing>
            </w:r>
          </w:p>
        </w:tc>
        <w:tc>
          <w:tcPr>
            <w:tcW w:w="3120" w:type="dxa"/>
            <w:tcMar>
              <w:top w:w="100" w:type="dxa"/>
              <w:left w:w="100" w:type="dxa"/>
              <w:bottom w:w="100" w:type="dxa"/>
              <w:right w:w="100" w:type="dxa"/>
            </w:tcMar>
          </w:tcPr>
          <w:p w14:paraId="552FCFA9" w14:textId="77777777" w:rsidR="009963ED" w:rsidRDefault="009963ED" w:rsidP="0087033B">
            <w:pPr>
              <w:spacing w:after="200"/>
              <w:jc w:val="center"/>
            </w:pPr>
            <w:r>
              <w:rPr>
                <w:noProof/>
              </w:rPr>
              <w:drawing>
                <wp:inline distT="114300" distB="114300" distL="114300" distR="114300" wp14:anchorId="146B58BE" wp14:editId="7538302F">
                  <wp:extent cx="1219200" cy="1005526"/>
                  <wp:effectExtent l="0" t="0" r="0" b="0"/>
                  <wp:docPr id="14" name="image9.png" descr="A balanced hanger with the mobile containing 2 squares on the left and, on the right, 1 square."/>
                  <wp:cNvGraphicFramePr/>
                  <a:graphic xmlns:a="http://schemas.openxmlformats.org/drawingml/2006/main">
                    <a:graphicData uri="http://schemas.openxmlformats.org/drawingml/2006/picture">
                      <pic:pic xmlns:pic="http://schemas.openxmlformats.org/drawingml/2006/picture">
                        <pic:nvPicPr>
                          <pic:cNvPr id="14" name="image9.png" descr="A balanced hanger with the mobile containing 2 squares on the left and, on the right, 1 square."/>
                          <pic:cNvPicPr preferRelativeResize="0"/>
                        </pic:nvPicPr>
                        <pic:blipFill>
                          <a:blip r:embed="rId14"/>
                          <a:srcRect/>
                          <a:stretch>
                            <a:fillRect/>
                          </a:stretch>
                        </pic:blipFill>
                        <pic:spPr>
                          <a:xfrm>
                            <a:off x="0" y="0"/>
                            <a:ext cx="1219200" cy="1005526"/>
                          </a:xfrm>
                          <a:prstGeom prst="rect">
                            <a:avLst/>
                          </a:prstGeom>
                          <a:ln/>
                        </pic:spPr>
                      </pic:pic>
                    </a:graphicData>
                  </a:graphic>
                </wp:inline>
              </w:drawing>
            </w:r>
          </w:p>
          <w:p w14:paraId="263E766A" w14:textId="77777777" w:rsidR="009963ED" w:rsidRDefault="009963ED" w:rsidP="0087033B">
            <w:pPr>
              <w:widowControl w:val="0"/>
            </w:pPr>
          </w:p>
        </w:tc>
      </w:tr>
      <w:tr w:rsidR="009963ED" w14:paraId="1FDCF178" w14:textId="77777777" w:rsidTr="009963ED">
        <w:tc>
          <w:tcPr>
            <w:tcW w:w="3120" w:type="dxa"/>
            <w:tcMar>
              <w:top w:w="100" w:type="dxa"/>
              <w:left w:w="100" w:type="dxa"/>
              <w:bottom w:w="100" w:type="dxa"/>
              <w:right w:w="100" w:type="dxa"/>
            </w:tcMar>
          </w:tcPr>
          <w:p w14:paraId="6408D79E" w14:textId="77777777" w:rsidR="009963ED" w:rsidRDefault="009963ED" w:rsidP="0087033B">
            <w:pPr>
              <w:rPr>
                <w:b/>
                <w:bCs/>
                <w:color w:val="666666"/>
              </w:rPr>
            </w:pPr>
            <w:r>
              <w:rPr>
                <w:b/>
                <w:bCs/>
                <w:color w:val="666666"/>
              </w:rPr>
              <w:t xml:space="preserve">Answer: </w:t>
            </w:r>
          </w:p>
          <w:p w14:paraId="4244B8CB" w14:textId="0B364906" w:rsidR="009963ED" w:rsidRDefault="009963ED" w:rsidP="0087033B">
            <w:pPr>
              <w:rPr>
                <w:color w:val="666666"/>
              </w:rPr>
            </w:pPr>
          </w:p>
        </w:tc>
        <w:tc>
          <w:tcPr>
            <w:tcW w:w="3120" w:type="dxa"/>
            <w:tcMar>
              <w:top w:w="100" w:type="dxa"/>
              <w:left w:w="100" w:type="dxa"/>
              <w:bottom w:w="100" w:type="dxa"/>
              <w:right w:w="100" w:type="dxa"/>
            </w:tcMar>
          </w:tcPr>
          <w:p w14:paraId="617208E7" w14:textId="77777777" w:rsidR="009963ED" w:rsidRDefault="009963ED" w:rsidP="0087033B">
            <w:pPr>
              <w:rPr>
                <w:b/>
                <w:bCs/>
                <w:color w:val="666666"/>
              </w:rPr>
            </w:pPr>
            <w:r>
              <w:rPr>
                <w:b/>
                <w:bCs/>
                <w:color w:val="666666"/>
              </w:rPr>
              <w:t xml:space="preserve">Answer: </w:t>
            </w:r>
          </w:p>
          <w:p w14:paraId="35455BD3" w14:textId="77777777" w:rsidR="009963ED" w:rsidRDefault="009963ED" w:rsidP="009963ED">
            <w:pPr>
              <w:rPr>
                <w:color w:val="666666"/>
              </w:rPr>
            </w:pPr>
          </w:p>
        </w:tc>
        <w:tc>
          <w:tcPr>
            <w:tcW w:w="3120" w:type="dxa"/>
            <w:tcMar>
              <w:top w:w="100" w:type="dxa"/>
              <w:left w:w="100" w:type="dxa"/>
              <w:bottom w:w="100" w:type="dxa"/>
              <w:right w:w="100" w:type="dxa"/>
            </w:tcMar>
          </w:tcPr>
          <w:p w14:paraId="40E087A4" w14:textId="77777777" w:rsidR="009963ED" w:rsidRDefault="009963ED" w:rsidP="0087033B">
            <w:pPr>
              <w:rPr>
                <w:b/>
                <w:bCs/>
                <w:color w:val="666666"/>
              </w:rPr>
            </w:pPr>
            <w:r>
              <w:rPr>
                <w:b/>
                <w:bCs/>
                <w:color w:val="666666"/>
              </w:rPr>
              <w:t xml:space="preserve">Answer: </w:t>
            </w:r>
          </w:p>
          <w:p w14:paraId="75297B5D" w14:textId="77777777" w:rsidR="009963ED" w:rsidRDefault="009963ED" w:rsidP="009963ED">
            <w:pPr>
              <w:rPr>
                <w:color w:val="666666"/>
              </w:rPr>
            </w:pPr>
          </w:p>
          <w:p w14:paraId="56715AAC" w14:textId="77777777" w:rsidR="009963ED" w:rsidRDefault="009963ED" w:rsidP="009963ED">
            <w:pPr>
              <w:rPr>
                <w:color w:val="666666"/>
              </w:rPr>
            </w:pPr>
          </w:p>
          <w:p w14:paraId="6A725361" w14:textId="77777777" w:rsidR="009963ED" w:rsidRDefault="009963ED" w:rsidP="009963ED">
            <w:pPr>
              <w:rPr>
                <w:color w:val="666666"/>
              </w:rPr>
            </w:pPr>
          </w:p>
          <w:p w14:paraId="3637961A" w14:textId="77777777" w:rsidR="009963ED" w:rsidRDefault="009963ED" w:rsidP="009963ED">
            <w:pPr>
              <w:rPr>
                <w:color w:val="666666"/>
              </w:rPr>
            </w:pPr>
          </w:p>
          <w:p w14:paraId="6DBC9B4C" w14:textId="77777777" w:rsidR="009963ED" w:rsidRDefault="009963ED" w:rsidP="009963ED">
            <w:pPr>
              <w:rPr>
                <w:color w:val="666666"/>
              </w:rPr>
            </w:pPr>
          </w:p>
          <w:p w14:paraId="1DF3EAAD" w14:textId="77777777" w:rsidR="009963ED" w:rsidRDefault="009963ED" w:rsidP="009963ED">
            <w:pPr>
              <w:rPr>
                <w:color w:val="666666"/>
              </w:rPr>
            </w:pPr>
          </w:p>
          <w:p w14:paraId="61F25E26" w14:textId="77777777" w:rsidR="009963ED" w:rsidRDefault="009963ED" w:rsidP="009963ED">
            <w:pPr>
              <w:rPr>
                <w:color w:val="666666"/>
              </w:rPr>
            </w:pPr>
          </w:p>
          <w:p w14:paraId="2F829B93" w14:textId="77777777" w:rsidR="009963ED" w:rsidRDefault="009963ED" w:rsidP="009963ED">
            <w:pPr>
              <w:rPr>
                <w:color w:val="666666"/>
              </w:rPr>
            </w:pPr>
          </w:p>
          <w:p w14:paraId="73B5C895" w14:textId="77777777" w:rsidR="009963ED" w:rsidRDefault="009963ED" w:rsidP="009963ED">
            <w:pPr>
              <w:rPr>
                <w:color w:val="666666"/>
              </w:rPr>
            </w:pPr>
          </w:p>
        </w:tc>
      </w:tr>
    </w:tbl>
    <w:p w14:paraId="602ED9EC" w14:textId="77777777" w:rsidR="009963ED" w:rsidRDefault="009963ED">
      <w:pPr>
        <w:spacing w:after="200"/>
      </w:pPr>
    </w:p>
    <w:p w14:paraId="67D1F041" w14:textId="77777777" w:rsidR="009963ED" w:rsidRDefault="009963ED">
      <w:pPr>
        <w:spacing w:after="200"/>
      </w:pPr>
    </w:p>
    <w:p w14:paraId="60A28937" w14:textId="77777777" w:rsidR="009963ED" w:rsidRDefault="009963ED">
      <w:pPr>
        <w:spacing w:after="200"/>
      </w:pPr>
    </w:p>
    <w:p w14:paraId="48BA0D4B" w14:textId="77777777" w:rsidR="000A0E75" w:rsidRDefault="000A0E75">
      <w:pPr>
        <w:rPr>
          <w:sz w:val="2"/>
          <w:szCs w:val="2"/>
        </w:rPr>
      </w:pPr>
    </w:p>
    <w:p w14:paraId="1C5556EB" w14:textId="77777777" w:rsidR="00BE246A" w:rsidRDefault="00BE246A">
      <w:bookmarkStart w:id="21" w:name="_dxwlqwhgpqku" w:colFirst="0" w:colLast="0"/>
      <w:bookmarkStart w:id="22" w:name="_Toc220674705"/>
      <w:bookmarkEnd w:id="21"/>
      <w:r>
        <w:rPr>
          <w:b/>
          <w:bCs/>
        </w:rPr>
        <w:br w:type="page"/>
      </w:r>
    </w:p>
    <w:p w14:paraId="6BB0266F" w14:textId="76F39787" w:rsidR="00BE246A" w:rsidRDefault="00BE246A" w:rsidP="009963ED">
      <w:pPr>
        <w:pStyle w:val="H1-1Line"/>
      </w:pPr>
      <w:bookmarkStart w:id="23" w:name="_Toc224311513"/>
      <w:bookmarkEnd w:id="22"/>
      <w:r>
        <w:lastRenderedPageBreak/>
        <w:t>Lesson 1.7: Explaining Steps for Rewriting Equations</w:t>
      </w:r>
      <w:bookmarkEnd w:id="23"/>
      <w:r>
        <w:t xml:space="preserve">  </w:t>
      </w:r>
    </w:p>
    <w:p w14:paraId="2C331E27" w14:textId="735F1A53" w:rsidR="000A0E75" w:rsidRDefault="00000000">
      <w:pPr>
        <w:spacing w:before="200" w:after="200"/>
      </w:pPr>
      <w:r>
        <w:t xml:space="preserve">For each pair of equations in questions 1-5, decide whether the given value of </w:t>
      </w:r>
      <m:oMath>
        <m:r>
          <w:rPr>
            <w:rFonts w:ascii="Cambria Math" w:hAnsi="Cambria Math"/>
          </w:rPr>
          <m:t>x</m:t>
        </m:r>
      </m:oMath>
      <w:r>
        <w:t xml:space="preserve"> is a solution to one or both equations. Check the box that corresponds to your answer.</w:t>
      </w:r>
    </w:p>
    <w:p w14:paraId="401895FC" w14:textId="77777777" w:rsidR="000A0E75" w:rsidRDefault="00000000">
      <w:pPr>
        <w:numPr>
          <w:ilvl w:val="0"/>
          <w:numId w:val="16"/>
        </w:numPr>
        <w:spacing w:before="200" w:after="200"/>
      </w:pPr>
      <w:r>
        <w:t xml:space="preserve">Is </w:t>
      </w:r>
      <m:oMath>
        <m:r>
          <w:rPr>
            <w:rFonts w:ascii="Cambria Math" w:hAnsi="Cambria Math"/>
          </w:rPr>
          <m:t>x = 2</m:t>
        </m:r>
      </m:oMath>
      <w:r>
        <w:t xml:space="preserve"> a solution to: </w:t>
      </w:r>
    </w:p>
    <w:p w14:paraId="0A3EB9E5" w14:textId="77777777" w:rsidR="000A0E75" w:rsidRPr="00A978C3" w:rsidRDefault="00000000" w:rsidP="00A978C3">
      <w:pPr>
        <w:numPr>
          <w:ilvl w:val="0"/>
          <w:numId w:val="24"/>
        </w:numPr>
        <w:spacing w:after="200"/>
      </w:pPr>
      <m:oMath>
        <m:r>
          <w:rPr>
            <w:rFonts w:ascii="Cambria Math" w:hAnsi="Cambria Math"/>
          </w:rPr>
          <m:t>x(2 + 3) = 10</m:t>
        </m:r>
      </m:oMath>
    </w:p>
    <w:p w14:paraId="236E3566" w14:textId="23AFED7C" w:rsidR="000A0E75" w:rsidRPr="00A978C3" w:rsidRDefault="00A978C3" w:rsidP="00A978C3">
      <w:pPr>
        <w:numPr>
          <w:ilvl w:val="0"/>
          <w:numId w:val="24"/>
        </w:numPr>
        <w:spacing w:after="200"/>
      </w:pPr>
      <m:oMath>
        <m:r>
          <w:rPr>
            <w:rFonts w:ascii="Cambria Math" w:hAnsi="Cambria Math"/>
          </w:rPr>
          <m:t>2x + 3x = 10</m:t>
        </m:r>
      </m:oMath>
    </w:p>
    <w:p w14:paraId="56034E2A" w14:textId="77777777" w:rsidR="000A0E75" w:rsidRPr="00A978C3" w:rsidRDefault="00000000" w:rsidP="00A978C3">
      <w:pPr>
        <w:numPr>
          <w:ilvl w:val="0"/>
          <w:numId w:val="24"/>
        </w:numPr>
        <w:spacing w:after="200"/>
      </w:pPr>
      <w:r w:rsidRPr="00A978C3">
        <w:t xml:space="preserve">Both equations </w:t>
      </w:r>
    </w:p>
    <w:p w14:paraId="57DA7F5E" w14:textId="77777777" w:rsidR="000A0E75" w:rsidRDefault="00000000">
      <w:pPr>
        <w:numPr>
          <w:ilvl w:val="0"/>
          <w:numId w:val="16"/>
        </w:numPr>
        <w:spacing w:line="276" w:lineRule="auto"/>
      </w:pPr>
      <w:r>
        <w:t xml:space="preserve">Is </w:t>
      </w:r>
      <m:oMath>
        <m:r>
          <w:rPr>
            <w:rFonts w:ascii="Cambria Math" w:hAnsi="Cambria Math"/>
          </w:rPr>
          <m:t>x = -1</m:t>
        </m:r>
      </m:oMath>
      <w:r>
        <w:t xml:space="preserve"> a solution to: </w:t>
      </w:r>
    </w:p>
    <w:p w14:paraId="74551861" w14:textId="77777777" w:rsidR="000A0E75" w:rsidRPr="00A978C3" w:rsidRDefault="00000000" w:rsidP="00A978C3">
      <w:pPr>
        <w:pStyle w:val="ListParagraph"/>
        <w:numPr>
          <w:ilvl w:val="1"/>
          <w:numId w:val="16"/>
        </w:numPr>
        <w:spacing w:line="360" w:lineRule="auto"/>
      </w:pPr>
      <m:oMath>
        <m:r>
          <w:rPr>
            <w:rFonts w:ascii="Cambria Math" w:hAnsi="Cambria Math"/>
          </w:rPr>
          <m:t>x+ 3 = 2</m:t>
        </m:r>
      </m:oMath>
    </w:p>
    <w:p w14:paraId="7F953C44" w14:textId="77777777" w:rsidR="000A0E75" w:rsidRPr="00A978C3" w:rsidRDefault="00000000" w:rsidP="00A978C3">
      <w:pPr>
        <w:pStyle w:val="ListParagraph"/>
        <w:numPr>
          <w:ilvl w:val="1"/>
          <w:numId w:val="16"/>
        </w:numPr>
        <w:spacing w:line="360" w:lineRule="auto"/>
      </w:pPr>
      <m:oMath>
        <m:r>
          <w:rPr>
            <w:rFonts w:ascii="Cambria Math" w:hAnsi="Cambria Math"/>
          </w:rPr>
          <m:t>3 + x = 2</m:t>
        </m:r>
      </m:oMath>
    </w:p>
    <w:p w14:paraId="1B3606CC" w14:textId="77777777" w:rsidR="000A0E75" w:rsidRPr="00A978C3" w:rsidRDefault="00000000" w:rsidP="00A978C3">
      <w:pPr>
        <w:pStyle w:val="ListParagraph"/>
        <w:numPr>
          <w:ilvl w:val="1"/>
          <w:numId w:val="16"/>
        </w:numPr>
        <w:spacing w:after="200" w:line="360" w:lineRule="auto"/>
        <w:rPr>
          <w:rFonts w:ascii="Arial" w:eastAsia="Arial" w:hAnsi="Arial" w:cs="Arial"/>
        </w:rPr>
      </w:pPr>
      <w:r>
        <w:t>Both equations</w:t>
      </w:r>
    </w:p>
    <w:p w14:paraId="02AF90F6" w14:textId="77777777" w:rsidR="000A0E75" w:rsidRDefault="00000000">
      <w:pPr>
        <w:numPr>
          <w:ilvl w:val="0"/>
          <w:numId w:val="16"/>
        </w:numPr>
        <w:spacing w:after="200"/>
      </w:pPr>
      <w:r>
        <w:t xml:space="preserve">Is </w:t>
      </w:r>
      <m:oMath>
        <m:r>
          <w:rPr>
            <w:rFonts w:ascii="Cambria Math" w:hAnsi="Cambria Math"/>
          </w:rPr>
          <m:t>x = 3</m:t>
        </m:r>
      </m:oMath>
      <w:r>
        <w:t xml:space="preserve"> a solution to: </w:t>
      </w:r>
    </w:p>
    <w:p w14:paraId="2458E078" w14:textId="77777777" w:rsidR="000A0E75" w:rsidRPr="00A978C3" w:rsidRDefault="00000000" w:rsidP="00A978C3">
      <w:pPr>
        <w:pStyle w:val="ListParagraph"/>
        <w:numPr>
          <w:ilvl w:val="0"/>
          <w:numId w:val="26"/>
        </w:numPr>
        <w:spacing w:after="200" w:line="360" w:lineRule="auto"/>
      </w:pPr>
      <m:oMath>
        <m:r>
          <w:rPr>
            <w:rFonts w:ascii="Cambria Math" w:hAnsi="Cambria Math"/>
          </w:rPr>
          <m:t>x - 4 = 1</m:t>
        </m:r>
      </m:oMath>
    </w:p>
    <w:p w14:paraId="00A830CB" w14:textId="77777777" w:rsidR="000A0E75" w:rsidRPr="00A978C3" w:rsidRDefault="00000000" w:rsidP="00A978C3">
      <w:pPr>
        <w:pStyle w:val="ListParagraph"/>
        <w:numPr>
          <w:ilvl w:val="0"/>
          <w:numId w:val="26"/>
        </w:numPr>
        <w:spacing w:after="200" w:line="360" w:lineRule="auto"/>
      </w:pPr>
      <w:r w:rsidRPr="00A978C3">
        <w:t>4 − 𝑥 = 1</w:t>
      </w:r>
    </w:p>
    <w:p w14:paraId="4F649404" w14:textId="77777777" w:rsidR="000A0E75" w:rsidRPr="00A978C3" w:rsidRDefault="00000000" w:rsidP="00A978C3">
      <w:pPr>
        <w:pStyle w:val="ListParagraph"/>
        <w:numPr>
          <w:ilvl w:val="0"/>
          <w:numId w:val="26"/>
        </w:numPr>
        <w:spacing w:after="200" w:line="360" w:lineRule="auto"/>
      </w:pPr>
      <w:r w:rsidRPr="00A978C3">
        <w:t xml:space="preserve">Both equations </w:t>
      </w:r>
    </w:p>
    <w:p w14:paraId="608F471A" w14:textId="77777777" w:rsidR="000A0E75" w:rsidRDefault="00000000">
      <w:pPr>
        <w:numPr>
          <w:ilvl w:val="0"/>
          <w:numId w:val="16"/>
        </w:numPr>
        <w:spacing w:after="200"/>
      </w:pPr>
      <w:r>
        <w:t xml:space="preserve">Is </w:t>
      </w:r>
      <m:oMath>
        <m:r>
          <w:rPr>
            <w:rFonts w:ascii="Cambria Math" w:hAnsi="Cambria Math"/>
          </w:rPr>
          <m:t>x = -2</m:t>
        </m:r>
      </m:oMath>
      <w:r>
        <w:t xml:space="preserve"> a solution to: </w:t>
      </w:r>
    </w:p>
    <w:p w14:paraId="73A79A17" w14:textId="77777777" w:rsidR="000A0E75" w:rsidRPr="00A978C3" w:rsidRDefault="00000000" w:rsidP="00A978C3">
      <w:pPr>
        <w:pStyle w:val="ListParagraph"/>
        <w:numPr>
          <w:ilvl w:val="1"/>
          <w:numId w:val="16"/>
        </w:numPr>
        <w:spacing w:after="200" w:line="360" w:lineRule="auto"/>
      </w:pPr>
      <m:oMath>
        <m:r>
          <w:rPr>
            <w:rFonts w:ascii="Cambria Math" w:hAnsi="Cambria Math"/>
          </w:rPr>
          <m:t>7x= -14</m:t>
        </m:r>
      </m:oMath>
    </w:p>
    <w:p w14:paraId="7FCF68E6" w14:textId="77777777" w:rsidR="000A0E75" w:rsidRPr="00A978C3" w:rsidRDefault="00000000" w:rsidP="00A978C3">
      <w:pPr>
        <w:pStyle w:val="ListParagraph"/>
        <w:numPr>
          <w:ilvl w:val="1"/>
          <w:numId w:val="16"/>
        </w:numPr>
        <w:spacing w:after="200" w:line="360" w:lineRule="auto"/>
      </w:pPr>
      <w:r w:rsidRPr="00A978C3">
        <w:t>𝑥 ∙14 = −28</w:t>
      </w:r>
    </w:p>
    <w:p w14:paraId="52F84C32" w14:textId="77777777" w:rsidR="000A0E75" w:rsidRPr="00A978C3" w:rsidRDefault="00000000" w:rsidP="00A978C3">
      <w:pPr>
        <w:pStyle w:val="ListParagraph"/>
        <w:numPr>
          <w:ilvl w:val="1"/>
          <w:numId w:val="16"/>
        </w:numPr>
        <w:spacing w:after="200" w:line="360" w:lineRule="auto"/>
      </w:pPr>
      <w:r w:rsidRPr="00A978C3">
        <w:t xml:space="preserve">Both equations </w:t>
      </w:r>
    </w:p>
    <w:p w14:paraId="1A8FF1C2" w14:textId="77777777" w:rsidR="000A0E75" w:rsidRDefault="00000000">
      <w:pPr>
        <w:numPr>
          <w:ilvl w:val="0"/>
          <w:numId w:val="16"/>
        </w:numPr>
        <w:spacing w:after="200"/>
      </w:pPr>
      <w:r>
        <w:t xml:space="preserve">Is </w:t>
      </w:r>
      <m:oMath>
        <m:r>
          <w:rPr>
            <w:rFonts w:ascii="Cambria Math" w:hAnsi="Cambria Math"/>
          </w:rPr>
          <m:t xml:space="preserve">x = </m:t>
        </m:r>
        <m:f>
          <m:fPr>
            <m:ctrlPr>
              <w:rPr>
                <w:rFonts w:ascii="Cambria Math" w:hAnsi="Cambria Math"/>
              </w:rPr>
            </m:ctrlPr>
          </m:fPr>
          <m:num>
            <m:r>
              <w:rPr>
                <w:rFonts w:ascii="Cambria Math" w:hAnsi="Cambria Math"/>
              </w:rPr>
              <m:t>1</m:t>
            </m:r>
          </m:num>
          <m:den>
            <m:r>
              <w:rPr>
                <w:rFonts w:ascii="Cambria Math" w:hAnsi="Cambria Math"/>
              </w:rPr>
              <m:t>2</m:t>
            </m:r>
          </m:den>
        </m:f>
      </m:oMath>
      <w:r>
        <w:t xml:space="preserve"> a solution to: </w:t>
      </w:r>
    </w:p>
    <w:p w14:paraId="1F3A5FEB" w14:textId="77777777" w:rsidR="000A0E75" w:rsidRDefault="00000000" w:rsidP="00A978C3">
      <w:pPr>
        <w:pStyle w:val="ListParagraph"/>
        <w:numPr>
          <w:ilvl w:val="0"/>
          <w:numId w:val="27"/>
        </w:numPr>
        <w:spacing w:after="200" w:line="360" w:lineRule="auto"/>
      </w:pPr>
      <m:oMath>
        <m:r>
          <w:rPr>
            <w:rFonts w:ascii="Cambria Math" w:hAnsi="Cambria Math"/>
          </w:rPr>
          <m:t xml:space="preserve">5(x + 1) = </m:t>
        </m:r>
        <m:f>
          <m:fPr>
            <m:ctrlPr>
              <w:rPr>
                <w:rFonts w:ascii="Cambria Math" w:hAnsi="Cambria Math"/>
              </w:rPr>
            </m:ctrlPr>
          </m:fPr>
          <m:num>
            <m:r>
              <w:rPr>
                <w:rFonts w:ascii="Cambria Math" w:hAnsi="Cambria Math"/>
              </w:rPr>
              <m:t>15</m:t>
            </m:r>
          </m:num>
          <m:den>
            <m:r>
              <w:rPr>
                <w:rFonts w:ascii="Cambria Math" w:hAnsi="Cambria Math"/>
              </w:rPr>
              <m:t>2</m:t>
            </m:r>
          </m:den>
        </m:f>
      </m:oMath>
    </w:p>
    <w:p w14:paraId="1D7E75F1" w14:textId="77777777" w:rsidR="000A0E75" w:rsidRDefault="00000000" w:rsidP="00A978C3">
      <w:pPr>
        <w:pStyle w:val="ListParagraph"/>
        <w:numPr>
          <w:ilvl w:val="0"/>
          <w:numId w:val="27"/>
        </w:numPr>
        <w:spacing w:after="200" w:line="360" w:lineRule="auto"/>
      </w:pPr>
      <m:oMath>
        <m:r>
          <w:rPr>
            <w:rFonts w:ascii="Cambria Math" w:hAnsi="Cambria Math"/>
          </w:rPr>
          <m:t xml:space="preserve">5x + 1 = </m:t>
        </m:r>
        <m:f>
          <m:fPr>
            <m:ctrlPr>
              <w:rPr>
                <w:rFonts w:ascii="Cambria Math" w:hAnsi="Cambria Math"/>
              </w:rPr>
            </m:ctrlPr>
          </m:fPr>
          <m:num>
            <m:r>
              <w:rPr>
                <w:rFonts w:ascii="Cambria Math" w:hAnsi="Cambria Math"/>
              </w:rPr>
              <m:t>15</m:t>
            </m:r>
          </m:num>
          <m:den>
            <m:r>
              <w:rPr>
                <w:rFonts w:ascii="Cambria Math" w:hAnsi="Cambria Math"/>
              </w:rPr>
              <m:t>2</m:t>
            </m:r>
          </m:den>
        </m:f>
      </m:oMath>
    </w:p>
    <w:p w14:paraId="177F618A" w14:textId="77777777" w:rsidR="000A0E75" w:rsidRDefault="00000000" w:rsidP="00A978C3">
      <w:pPr>
        <w:pStyle w:val="ListParagraph"/>
        <w:numPr>
          <w:ilvl w:val="0"/>
          <w:numId w:val="27"/>
        </w:numPr>
        <w:spacing w:after="200" w:line="360" w:lineRule="auto"/>
      </w:pPr>
      <w:r>
        <w:t xml:space="preserve">Both equations </w:t>
      </w:r>
    </w:p>
    <w:p w14:paraId="0CCDAD73" w14:textId="77777777" w:rsidR="000A0E75" w:rsidRDefault="00000000">
      <w:pPr>
        <w:jc w:val="right"/>
        <w:rPr>
          <w:sz w:val="2"/>
          <w:szCs w:val="2"/>
        </w:rPr>
      </w:pPr>
      <w:r>
        <w:br w:type="page"/>
      </w:r>
    </w:p>
    <w:p w14:paraId="0625CC57" w14:textId="4EA409FC" w:rsidR="00BE246A" w:rsidRDefault="00BE246A" w:rsidP="009963ED">
      <w:pPr>
        <w:pStyle w:val="H1-1Line"/>
      </w:pPr>
      <w:bookmarkStart w:id="24" w:name="_x1ipr42u98hj" w:colFirst="0" w:colLast="0"/>
      <w:bookmarkStart w:id="25" w:name="_Toc224311514"/>
      <w:bookmarkStart w:id="26" w:name="_Toc220927440"/>
      <w:bookmarkEnd w:id="24"/>
      <w:r>
        <w:lastRenderedPageBreak/>
        <w:t>Lesson 1.8: Choosing the Correct Variable to Solve For, Part 1</w:t>
      </w:r>
      <w:bookmarkEnd w:id="25"/>
      <w:r>
        <w:t xml:space="preserve">  </w:t>
      </w:r>
      <w:bookmarkEnd w:id="26"/>
    </w:p>
    <w:p w14:paraId="30EA231F" w14:textId="71F2245C" w:rsidR="000A0E75" w:rsidRDefault="00000000">
      <w:pPr>
        <w:spacing w:before="200" w:after="200"/>
      </w:pPr>
      <w:r>
        <w:t xml:space="preserve">Use the formula below and the given information to figure out one of the measurements. </w:t>
      </w:r>
    </w:p>
    <w:p w14:paraId="5DC95C06" w14:textId="77777777" w:rsidR="009963ED" w:rsidRDefault="00000000" w:rsidP="009963ED">
      <w:pPr>
        <w:spacing w:after="200"/>
        <w:rPr>
          <w:b/>
          <w:bCs/>
          <w:color w:val="666666"/>
        </w:rPr>
      </w:pPr>
      <w:r>
        <w:t>As you work, look for patterns or a set of steps that you could use to quickly figure out one measurement, given the others.</w:t>
      </w:r>
      <w:r w:rsidR="009963ED">
        <w:br/>
      </w:r>
    </w:p>
    <w:p w14:paraId="6AA7F681" w14:textId="10DC39E2" w:rsidR="009963ED" w:rsidRDefault="009963ED" w:rsidP="00EC79A1">
      <w:pPr>
        <w:spacing w:after="200"/>
        <w:jc w:val="center"/>
        <w:rPr>
          <w:b/>
          <w:bCs/>
          <w:color w:val="666666"/>
        </w:rPr>
      </w:pPr>
      <w:r>
        <w:rPr>
          <w:b/>
          <w:bCs/>
          <w:color w:val="666666"/>
        </w:rPr>
        <w:t xml:space="preserve">Perimeter of a Rectangle, </w:t>
      </w:r>
      <m:oMath>
        <m:r>
          <m:rPr>
            <m:sty m:val="bi"/>
          </m:rPr>
          <w:rPr>
            <w:rFonts w:ascii="Cambria Math" w:hAnsi="Cambria Math"/>
            <w:color w:val="666666"/>
          </w:rPr>
          <m:t>P</m:t>
        </m:r>
      </m:oMath>
      <w:r>
        <w:rPr>
          <w:b/>
          <w:bCs/>
          <w:color w:val="666666"/>
        </w:rPr>
        <w:t xml:space="preserve">, </w:t>
      </w:r>
      <w:r>
        <w:rPr>
          <w:color w:val="666666"/>
        </w:rPr>
        <w:t xml:space="preserve">where </w:t>
      </w:r>
      <m:oMath>
        <m:r>
          <w:rPr>
            <w:rFonts w:ascii="Cambria Math" w:hAnsi="Cambria Math"/>
            <w:color w:val="666666"/>
          </w:rPr>
          <m:t>l</m:t>
        </m:r>
      </m:oMath>
      <w:r>
        <w:rPr>
          <w:color w:val="666666"/>
        </w:rPr>
        <w:t xml:space="preserve"> represents length and </w:t>
      </w:r>
      <m:oMath>
        <m:r>
          <w:rPr>
            <w:rFonts w:ascii="Cambria Math" w:hAnsi="Cambria Math"/>
            <w:color w:val="666666"/>
          </w:rPr>
          <m:t>w</m:t>
        </m:r>
      </m:oMath>
      <w:r>
        <w:rPr>
          <w:color w:val="666666"/>
        </w:rPr>
        <w:t xml:space="preserve"> represents width</w:t>
      </w:r>
      <w:r>
        <w:rPr>
          <w:b/>
          <w:bCs/>
          <w:color w:val="666666"/>
        </w:rPr>
        <w:t>:</w:t>
      </w:r>
    </w:p>
    <w:p w14:paraId="21521AE7" w14:textId="48A8B3F7" w:rsidR="000A0E75" w:rsidRPr="009963ED" w:rsidRDefault="009963ED" w:rsidP="00EC79A1">
      <w:pPr>
        <w:spacing w:after="200"/>
        <w:rPr>
          <w:b/>
          <w:color w:val="666666"/>
        </w:rPr>
      </w:pPr>
      <m:oMathPara>
        <m:oMath>
          <m:r>
            <m:rPr>
              <m:sty m:val="bi"/>
            </m:rPr>
            <w:rPr>
              <w:rFonts w:ascii="Cambria Math" w:hAnsi="Cambria Math"/>
              <w:color w:val="666666"/>
            </w:rPr>
            <m:t>P = 2</m:t>
          </m:r>
          <m:r>
            <m:rPr>
              <m:sty m:val="bi"/>
            </m:rPr>
            <w:rPr>
              <w:rFonts w:ascii="Cambria Math" w:hAnsi="Cambria Math"/>
              <w:color w:val="666666"/>
            </w:rPr>
            <m:t>l + 2</m:t>
          </m:r>
          <m:r>
            <m:rPr>
              <m:sty m:val="bi"/>
            </m:rPr>
            <w:rPr>
              <w:rFonts w:ascii="Cambria Math" w:hAnsi="Cambria Math"/>
              <w:color w:val="666666"/>
            </w:rPr>
            <m:t>w</m:t>
          </m:r>
        </m:oMath>
      </m:oMathPara>
    </w:p>
    <w:p w14:paraId="40D05393" w14:textId="77777777" w:rsidR="009963ED" w:rsidRDefault="009963ED" w:rsidP="009963ED">
      <w:pPr>
        <w:spacing w:after="200"/>
      </w:pPr>
    </w:p>
    <w:p w14:paraId="42658CFB" w14:textId="77777777" w:rsidR="000A0E75" w:rsidRDefault="00000000">
      <w:pPr>
        <w:numPr>
          <w:ilvl w:val="0"/>
          <w:numId w:val="17"/>
        </w:numPr>
        <w:spacing w:before="200" w:after="200"/>
      </w:pPr>
      <w:r>
        <w:t xml:space="preserve">A rectangle has a length of 3.5 units and a width of 9 units. Find its perimeter. </w:t>
      </w:r>
    </w:p>
    <w:p w14:paraId="4CDE4409" w14:textId="77777777" w:rsidR="000A0E75" w:rsidRDefault="000A0E75">
      <w:pPr>
        <w:spacing w:before="200" w:after="200"/>
      </w:pPr>
    </w:p>
    <w:p w14:paraId="05E4F8B8" w14:textId="77777777" w:rsidR="000A0E75" w:rsidRDefault="00000000">
      <w:pPr>
        <w:numPr>
          <w:ilvl w:val="0"/>
          <w:numId w:val="17"/>
        </w:numPr>
        <w:spacing w:after="200"/>
      </w:pPr>
      <w:r>
        <w:t>A rectangle has a perimeter of 25 units and a width of 9 units. Find its length.</w:t>
      </w:r>
    </w:p>
    <w:p w14:paraId="3C267074" w14:textId="77777777" w:rsidR="000A0E75" w:rsidRDefault="000A0E75">
      <w:pPr>
        <w:spacing w:after="200"/>
      </w:pPr>
    </w:p>
    <w:p w14:paraId="29B4E22A" w14:textId="77777777" w:rsidR="000A0E75" w:rsidRDefault="00000000">
      <w:pPr>
        <w:numPr>
          <w:ilvl w:val="0"/>
          <w:numId w:val="17"/>
        </w:numPr>
        <w:spacing w:after="200"/>
      </w:pPr>
      <w:r>
        <w:t xml:space="preserve">A rectangle has a perimeter of 18 units and a width of 4 units. Find its length. </w:t>
      </w:r>
    </w:p>
    <w:p w14:paraId="1B553ECD" w14:textId="77777777" w:rsidR="000A0E75" w:rsidRDefault="000A0E75">
      <w:pPr>
        <w:spacing w:after="200"/>
      </w:pPr>
    </w:p>
    <w:p w14:paraId="3056F446" w14:textId="77777777" w:rsidR="000A0E75" w:rsidRDefault="00000000">
      <w:pPr>
        <w:numPr>
          <w:ilvl w:val="0"/>
          <w:numId w:val="17"/>
        </w:numPr>
        <w:spacing w:after="200"/>
      </w:pPr>
      <w:r>
        <w:t xml:space="preserve">Look at your steps and answers so far. Are there any patterns you could use to help you solve the next two problems easily? </w:t>
      </w:r>
    </w:p>
    <w:p w14:paraId="12E5E4F1" w14:textId="77777777" w:rsidR="000A0E75" w:rsidRDefault="000A0E75">
      <w:pPr>
        <w:spacing w:after="200"/>
      </w:pPr>
    </w:p>
    <w:p w14:paraId="188CBE48" w14:textId="77777777" w:rsidR="000A0E75" w:rsidRDefault="00000000">
      <w:pPr>
        <w:numPr>
          <w:ilvl w:val="0"/>
          <w:numId w:val="17"/>
        </w:numPr>
        <w:spacing w:after="200"/>
      </w:pPr>
      <w:r>
        <w:t>A rectangle has a perimeter of 24 units and a width of 11 units. Find its length.</w:t>
      </w:r>
    </w:p>
    <w:p w14:paraId="6A6C83A1" w14:textId="77777777" w:rsidR="000A0E75" w:rsidRDefault="000A0E75">
      <w:pPr>
        <w:spacing w:after="200"/>
      </w:pPr>
    </w:p>
    <w:p w14:paraId="6002AF86" w14:textId="77777777" w:rsidR="000A0E75" w:rsidRDefault="00000000">
      <w:pPr>
        <w:numPr>
          <w:ilvl w:val="0"/>
          <w:numId w:val="17"/>
        </w:numPr>
        <w:spacing w:after="200"/>
      </w:pPr>
      <w:r>
        <w:t>A rectangle has a perimeter of 15 units and a width of 3 units. Find its length.</w:t>
      </w:r>
    </w:p>
    <w:p w14:paraId="62148111" w14:textId="77777777" w:rsidR="000A0E75" w:rsidRDefault="000A0E75">
      <w:pPr>
        <w:spacing w:after="200"/>
      </w:pPr>
    </w:p>
    <w:p w14:paraId="47A85DC4" w14:textId="77777777" w:rsidR="000A0E75" w:rsidRDefault="00000000">
      <w:pPr>
        <w:numPr>
          <w:ilvl w:val="0"/>
          <w:numId w:val="17"/>
        </w:numPr>
        <w:spacing w:after="200"/>
      </w:pPr>
      <w:r>
        <w:t xml:space="preserve">How would you teach someone else to find the length of a rectangle using the patterns you noticed? </w:t>
      </w:r>
    </w:p>
    <w:p w14:paraId="2121F3F5" w14:textId="77777777" w:rsidR="000A0E75" w:rsidRDefault="000A0E75">
      <w:pPr>
        <w:spacing w:after="200"/>
      </w:pPr>
    </w:p>
    <w:p w14:paraId="2E98C9FC" w14:textId="77777777" w:rsidR="000A0E75" w:rsidRDefault="00000000">
      <w:pPr>
        <w:jc w:val="right"/>
        <w:rPr>
          <w:sz w:val="2"/>
          <w:szCs w:val="2"/>
        </w:rPr>
      </w:pPr>
      <w:r>
        <w:br w:type="page"/>
      </w:r>
    </w:p>
    <w:p w14:paraId="7A08318B" w14:textId="7B8B9E59" w:rsidR="00BE246A" w:rsidRDefault="00BE246A" w:rsidP="009963ED">
      <w:pPr>
        <w:pStyle w:val="H1-1Line"/>
      </w:pPr>
      <w:bookmarkStart w:id="27" w:name="_Toc224311515"/>
      <w:r>
        <w:lastRenderedPageBreak/>
        <w:t>Lesson 1.9: Choosing the Correct Variable to Solve For, Part 2</w:t>
      </w:r>
      <w:bookmarkEnd w:id="27"/>
      <w:r>
        <w:t xml:space="preserve">  </w:t>
      </w:r>
    </w:p>
    <w:p w14:paraId="06B8CAC8" w14:textId="1F97D4E8" w:rsidR="000A0E75" w:rsidRDefault="00000000">
      <w:pPr>
        <w:spacing w:before="200" w:after="200"/>
      </w:pPr>
      <w:r>
        <w:t>Tyler is practicing finding different equivalent equations that match the story. For each of the problems below, he gets one equation right but the other equation wrong. For each one, explain the error, give the correct equivalent equation, and explain your reasoning.</w:t>
      </w:r>
    </w:p>
    <w:p w14:paraId="7A480E47" w14:textId="77777777" w:rsidR="000A0E75" w:rsidRDefault="00000000">
      <w:pPr>
        <w:numPr>
          <w:ilvl w:val="0"/>
          <w:numId w:val="4"/>
        </w:numPr>
        <w:spacing w:after="200"/>
      </w:pPr>
      <w:r>
        <w:t xml:space="preserve">Situation: The yogurt at Sweet Delights costs $0.65 per pound and $0.10 per topping. The total cost of a purchase was $1.70. Let </w:t>
      </w:r>
      <m:oMath>
        <m:r>
          <w:rPr>
            <w:rFonts w:ascii="Cambria Math" w:hAnsi="Cambria Math"/>
          </w:rPr>
          <m:t>p</m:t>
        </m:r>
      </m:oMath>
      <w:r>
        <w:t xml:space="preserve"> be the weight of the yogurt in pounds and </w:t>
      </w:r>
      <m:oMath>
        <m:r>
          <w:rPr>
            <w:rFonts w:ascii="Cambria Math" w:hAnsi="Cambria Math"/>
          </w:rPr>
          <m:t>t</m:t>
        </m:r>
      </m:oMath>
      <w:r>
        <w:t xml:space="preserve"> be the number of toppings bought.</w:t>
      </w:r>
    </w:p>
    <w:p w14:paraId="3958BFC4" w14:textId="77777777" w:rsidR="000A0E75" w:rsidRDefault="00000000">
      <w:pPr>
        <w:spacing w:after="200"/>
        <w:ind w:left="720"/>
      </w:pPr>
      <w:r>
        <w:t xml:space="preserve">Tyler’s first and correct equation: </w:t>
      </w:r>
      <m:oMath>
        <m:r>
          <w:rPr>
            <w:rFonts w:ascii="Cambria Math" w:hAnsi="Cambria Math"/>
          </w:rPr>
          <m:t>0.65p + 0.10t = 1.70</m:t>
        </m:r>
      </m:oMath>
    </w:p>
    <w:p w14:paraId="1CC1935A" w14:textId="77777777" w:rsidR="000A0E75" w:rsidRDefault="00000000">
      <w:pPr>
        <w:spacing w:after="200"/>
        <w:ind w:left="720"/>
      </w:pPr>
      <w:r>
        <w:t xml:space="preserve">Tyler’s second and </w:t>
      </w:r>
      <w:r>
        <w:rPr>
          <w:i/>
          <w:iCs/>
        </w:rPr>
        <w:t>incorrect</w:t>
      </w:r>
      <w:r>
        <w:t xml:space="preserve"> equation: </w:t>
      </w:r>
      <m:oMath>
        <m:r>
          <w:rPr>
            <w:rFonts w:ascii="Cambria Math" w:hAnsi="Cambria Math"/>
          </w:rPr>
          <m:t>t = (1.70-0.65p) ∙ 0.10</m:t>
        </m:r>
      </m:oMath>
    </w:p>
    <w:p w14:paraId="493EB2AB" w14:textId="77777777" w:rsidR="000A0E75" w:rsidRDefault="00000000">
      <w:pPr>
        <w:numPr>
          <w:ilvl w:val="1"/>
          <w:numId w:val="4"/>
        </w:numPr>
        <w:spacing w:after="200"/>
      </w:pPr>
      <w:r>
        <w:t>What is the error?</w:t>
      </w:r>
    </w:p>
    <w:p w14:paraId="05593533" w14:textId="77777777" w:rsidR="000A0E75" w:rsidRDefault="000A0E75">
      <w:pPr>
        <w:spacing w:after="200"/>
      </w:pPr>
    </w:p>
    <w:p w14:paraId="4A5A884B" w14:textId="77777777" w:rsidR="000A0E75" w:rsidRDefault="00000000">
      <w:pPr>
        <w:numPr>
          <w:ilvl w:val="1"/>
          <w:numId w:val="4"/>
        </w:numPr>
        <w:spacing w:after="200"/>
      </w:pPr>
      <w:r>
        <w:t>What is a correct second equation Tyler could have written?</w:t>
      </w:r>
    </w:p>
    <w:p w14:paraId="0E2B89E1" w14:textId="77777777" w:rsidR="000A0E75" w:rsidRDefault="000A0E75">
      <w:pPr>
        <w:spacing w:after="200"/>
      </w:pPr>
    </w:p>
    <w:p w14:paraId="37552E0B" w14:textId="77777777" w:rsidR="000A0E75" w:rsidRDefault="00000000">
      <w:pPr>
        <w:numPr>
          <w:ilvl w:val="1"/>
          <w:numId w:val="4"/>
        </w:numPr>
        <w:spacing w:after="200"/>
      </w:pPr>
      <w:r>
        <w:t>What might Tyler have been thinking that led to his mistake?</w:t>
      </w:r>
    </w:p>
    <w:p w14:paraId="59D42367" w14:textId="77777777" w:rsidR="000A0E75" w:rsidRDefault="000A0E75">
      <w:pPr>
        <w:spacing w:after="200"/>
        <w:ind w:left="720"/>
      </w:pPr>
    </w:p>
    <w:p w14:paraId="3A5F043B" w14:textId="77777777" w:rsidR="000A0E75" w:rsidRDefault="00000000">
      <w:pPr>
        <w:numPr>
          <w:ilvl w:val="0"/>
          <w:numId w:val="4"/>
        </w:numPr>
        <w:spacing w:after="200"/>
      </w:pPr>
      <w:r>
        <w:t xml:space="preserve">Situation: For a fundraiser, a school is selling flavored waters for $2.00 each and pretzels for $1.50 each. The school has a fundraising goal of $200. Let </w:t>
      </w:r>
      <m:oMath>
        <m:r>
          <w:rPr>
            <w:rFonts w:ascii="Cambria Math" w:hAnsi="Cambria Math"/>
          </w:rPr>
          <m:t>w</m:t>
        </m:r>
      </m:oMath>
      <w:r>
        <w:t xml:space="preserve"> be the number of waters sold and </w:t>
      </w:r>
      <m:oMath>
        <m:r>
          <w:rPr>
            <w:rFonts w:ascii="Cambria Math" w:hAnsi="Cambria Math"/>
          </w:rPr>
          <m:t>p</m:t>
        </m:r>
      </m:oMath>
      <w:r>
        <w:t xml:space="preserve"> be the number of pretzels sold.</w:t>
      </w:r>
    </w:p>
    <w:p w14:paraId="6A320ECB" w14:textId="77777777" w:rsidR="000A0E75" w:rsidRDefault="00000000">
      <w:pPr>
        <w:spacing w:after="200"/>
        <w:ind w:left="720"/>
      </w:pPr>
      <w:r>
        <w:t xml:space="preserve">Tyler’s first and correct equation: </w:t>
      </w:r>
      <m:oMath>
        <m:r>
          <w:rPr>
            <w:rFonts w:ascii="Cambria Math" w:hAnsi="Cambria Math"/>
          </w:rPr>
          <m:t>2w + 1.5p = 200</m:t>
        </m:r>
      </m:oMath>
    </w:p>
    <w:p w14:paraId="1D6E66E7" w14:textId="77777777" w:rsidR="000A0E75" w:rsidRDefault="00000000">
      <w:pPr>
        <w:spacing w:after="200"/>
        <w:ind w:left="720"/>
      </w:pPr>
      <w:r>
        <w:t xml:space="preserve">Tyler’s second and </w:t>
      </w:r>
      <w:r>
        <w:rPr>
          <w:i/>
          <w:iCs/>
        </w:rPr>
        <w:t>incorrect</w:t>
      </w:r>
      <w:r>
        <w:t xml:space="preserve"> equation: </w:t>
      </w:r>
      <m:oMath>
        <m:r>
          <w:rPr>
            <w:rFonts w:ascii="Cambria Math" w:hAnsi="Cambria Math"/>
          </w:rPr>
          <m:t>1.5p = 198w</m:t>
        </m:r>
      </m:oMath>
    </w:p>
    <w:p w14:paraId="2F6E67A3" w14:textId="77777777" w:rsidR="000A0E75" w:rsidRDefault="00000000">
      <w:pPr>
        <w:numPr>
          <w:ilvl w:val="0"/>
          <w:numId w:val="2"/>
        </w:numPr>
        <w:spacing w:after="200"/>
      </w:pPr>
      <w:r>
        <w:t>What is the error?</w:t>
      </w:r>
    </w:p>
    <w:p w14:paraId="398AA923" w14:textId="77777777" w:rsidR="000A0E75" w:rsidRDefault="000A0E75">
      <w:pPr>
        <w:spacing w:after="200"/>
      </w:pPr>
    </w:p>
    <w:p w14:paraId="17878426" w14:textId="77777777" w:rsidR="000A0E75" w:rsidRDefault="00000000">
      <w:pPr>
        <w:numPr>
          <w:ilvl w:val="0"/>
          <w:numId w:val="2"/>
        </w:numPr>
        <w:spacing w:after="200"/>
      </w:pPr>
      <w:r>
        <w:t>What is a correct second equation Tyler could have written?</w:t>
      </w:r>
    </w:p>
    <w:p w14:paraId="44E576E1" w14:textId="77777777" w:rsidR="000A0E75" w:rsidRDefault="000A0E75">
      <w:pPr>
        <w:spacing w:after="200"/>
      </w:pPr>
    </w:p>
    <w:p w14:paraId="320E5DBF" w14:textId="77777777" w:rsidR="000A0E75" w:rsidRDefault="00000000">
      <w:pPr>
        <w:numPr>
          <w:ilvl w:val="0"/>
          <w:numId w:val="2"/>
        </w:numPr>
        <w:spacing w:after="200"/>
      </w:pPr>
      <w:r>
        <w:t>What might Tyler have been thinking that led to his mistake?</w:t>
      </w:r>
    </w:p>
    <w:p w14:paraId="6C2F3137" w14:textId="77777777" w:rsidR="000A0E75" w:rsidRDefault="00000000">
      <w:pPr>
        <w:jc w:val="right"/>
        <w:rPr>
          <w:sz w:val="2"/>
          <w:szCs w:val="2"/>
        </w:rPr>
      </w:pPr>
      <w:r>
        <w:br w:type="page"/>
      </w:r>
    </w:p>
    <w:p w14:paraId="77F49267" w14:textId="65B8A1A6" w:rsidR="00BE246A" w:rsidRDefault="00BE246A" w:rsidP="009963ED">
      <w:pPr>
        <w:pStyle w:val="H1-1Line"/>
      </w:pPr>
      <w:bookmarkStart w:id="28" w:name="_yll7qmqqt3h2" w:colFirst="0" w:colLast="0"/>
      <w:bookmarkStart w:id="29" w:name="_Toc224311516"/>
      <w:bookmarkEnd w:id="28"/>
      <w:r w:rsidRPr="00361718">
        <w:lastRenderedPageBreak/>
        <w:t>Lesson 1.10: Connecting Equations to Graphs, Part 1</w:t>
      </w:r>
      <w:bookmarkEnd w:id="29"/>
      <w:r w:rsidRPr="00361718">
        <w:t xml:space="preserve">  </w:t>
      </w:r>
    </w:p>
    <w:p w14:paraId="26EC4B5A" w14:textId="77777777" w:rsidR="009963ED" w:rsidRDefault="00000000">
      <w:pPr>
        <w:spacing w:before="200" w:after="200"/>
        <w:rPr>
          <w:noProof/>
        </w:rPr>
      </w:pPr>
      <w:r>
        <w:t>For questions 1-3, examine the following graph. Then, determine an answer to each question and check the box that corresponds to your answer.</w:t>
      </w:r>
      <w:r w:rsidR="009963ED" w:rsidRPr="009963ED">
        <w:rPr>
          <w:noProof/>
        </w:rPr>
        <w:t xml:space="preserve"> </w:t>
      </w:r>
    </w:p>
    <w:p w14:paraId="58762754" w14:textId="02237FD9" w:rsidR="000A0E75" w:rsidRDefault="009963ED">
      <w:pPr>
        <w:spacing w:before="200" w:after="200"/>
      </w:pPr>
      <w:r>
        <w:rPr>
          <w:noProof/>
        </w:rPr>
        <w:drawing>
          <wp:inline distT="114300" distB="114300" distL="114300" distR="114300" wp14:anchorId="0FF0E78B" wp14:editId="27EF6A6F">
            <wp:extent cx="2428875" cy="2381250"/>
            <wp:effectExtent l="0" t="0" r="0" b="0"/>
            <wp:docPr id="8" name="image6.png" descr="A graph with a square grid. A vertical line and a horizontal line cross in the middle to show the axes. A slanted line runs upward from the bottom left to the top right through the coordinate points (-2, 0) and (0, 6). "/>
            <wp:cNvGraphicFramePr/>
            <a:graphic xmlns:a="http://schemas.openxmlformats.org/drawingml/2006/main">
              <a:graphicData uri="http://schemas.openxmlformats.org/drawingml/2006/picture">
                <pic:pic xmlns:pic="http://schemas.openxmlformats.org/drawingml/2006/picture">
                  <pic:nvPicPr>
                    <pic:cNvPr id="8" name="image6.png" descr="A graph with a square grid. A vertical line and a horizontal line cross in the middle to show the axes. A slanted line runs upward from the bottom left to the top right through the coordinate points (-2, 0) and (0, 6). "/>
                    <pic:cNvPicPr preferRelativeResize="0"/>
                  </pic:nvPicPr>
                  <pic:blipFill>
                    <a:blip r:embed="rId15"/>
                    <a:srcRect/>
                    <a:stretch>
                      <a:fillRect/>
                    </a:stretch>
                  </pic:blipFill>
                  <pic:spPr>
                    <a:xfrm>
                      <a:off x="0" y="0"/>
                      <a:ext cx="2428875" cy="2381250"/>
                    </a:xfrm>
                    <a:prstGeom prst="rect">
                      <a:avLst/>
                    </a:prstGeom>
                    <a:ln/>
                  </pic:spPr>
                </pic:pic>
              </a:graphicData>
            </a:graphic>
          </wp:inline>
        </w:drawing>
      </w:r>
    </w:p>
    <w:p w14:paraId="18FA3E9A" w14:textId="74923CE0" w:rsidR="00BE246A" w:rsidRDefault="00BE246A" w:rsidP="00BE246A">
      <w:pPr>
        <w:numPr>
          <w:ilvl w:val="0"/>
          <w:numId w:val="6"/>
        </w:numPr>
        <w:spacing w:before="200" w:after="200"/>
      </w:pPr>
      <w:r>
        <w:t xml:space="preserve">Does the graph have a </w:t>
      </w:r>
      <m:oMath>
        <m:r>
          <w:rPr>
            <w:rFonts w:ascii="Cambria Math" w:hAnsi="Cambria Math"/>
          </w:rPr>
          <m:t>y</m:t>
        </m:r>
      </m:oMath>
      <w:r>
        <w:t xml:space="preserve">-intercept of 6 or -2? </w:t>
      </w:r>
    </w:p>
    <w:p w14:paraId="2FC374A3" w14:textId="4C06444C" w:rsidR="000A0E75" w:rsidRDefault="00000000" w:rsidP="00BE246A">
      <w:pPr>
        <w:numPr>
          <w:ilvl w:val="0"/>
          <w:numId w:val="6"/>
        </w:numPr>
        <w:spacing w:before="200" w:after="200"/>
      </w:pPr>
      <w:r>
        <w:t xml:space="preserve">Does the graph have a slope of 3 or ½? </w:t>
      </w:r>
    </w:p>
    <w:p w14:paraId="785E5B77" w14:textId="77777777" w:rsidR="000A0E75" w:rsidRDefault="00000000">
      <w:pPr>
        <w:numPr>
          <w:ilvl w:val="0"/>
          <w:numId w:val="6"/>
        </w:numPr>
        <w:spacing w:after="200"/>
      </w:pPr>
      <w:r>
        <w:t xml:space="preserve">The graph represents the equation </w:t>
      </w:r>
      <m:oMath>
        <m:r>
          <w:rPr>
            <w:rFonts w:ascii="Cambria Math" w:hAnsi="Cambria Math"/>
          </w:rPr>
          <m:t>2y - 6x = 12</m:t>
        </m:r>
      </m:oMath>
      <w:r>
        <w:t xml:space="preserve">. Which other equations could the graph represent? </w:t>
      </w:r>
    </w:p>
    <w:p w14:paraId="56E7E4A8" w14:textId="77777777" w:rsidR="000A0E75" w:rsidRDefault="00000000" w:rsidP="00BE246A">
      <w:pPr>
        <w:numPr>
          <w:ilvl w:val="0"/>
          <w:numId w:val="20"/>
        </w:numPr>
        <w:spacing w:after="200"/>
      </w:pPr>
      <m:oMath>
        <m:r>
          <w:rPr>
            <w:rFonts w:ascii="Cambria Math" w:hAnsi="Cambria Math"/>
          </w:rPr>
          <m:t>y -3x = 6</m:t>
        </m:r>
      </m:oMath>
    </w:p>
    <w:p w14:paraId="193BE7C3" w14:textId="77777777" w:rsidR="000A0E75" w:rsidRDefault="00000000" w:rsidP="00BE246A">
      <w:pPr>
        <w:numPr>
          <w:ilvl w:val="0"/>
          <w:numId w:val="20"/>
        </w:numPr>
        <w:spacing w:after="200"/>
      </w:pPr>
      <m:oMath>
        <m:r>
          <w:rPr>
            <w:rFonts w:ascii="Cambria Math" w:hAnsi="Cambria Math"/>
          </w:rPr>
          <m:t>y = 3x + 6</m:t>
        </m:r>
      </m:oMath>
    </w:p>
    <w:p w14:paraId="2A36D871" w14:textId="77777777" w:rsidR="000A0E75" w:rsidRDefault="00000000" w:rsidP="00BE246A">
      <w:pPr>
        <w:numPr>
          <w:ilvl w:val="0"/>
          <w:numId w:val="20"/>
        </w:numPr>
        <w:spacing w:after="200"/>
      </w:pPr>
      <m:oMath>
        <m:r>
          <w:rPr>
            <w:rFonts w:ascii="Cambria Math" w:hAnsi="Cambria Math"/>
          </w:rPr>
          <m:t>y = -3x + 6</m:t>
        </m:r>
      </m:oMath>
    </w:p>
    <w:p w14:paraId="151A2E29" w14:textId="77777777" w:rsidR="000A0E75" w:rsidRDefault="00000000" w:rsidP="00BE246A">
      <w:pPr>
        <w:numPr>
          <w:ilvl w:val="0"/>
          <w:numId w:val="20"/>
        </w:numPr>
        <w:spacing w:after="200"/>
      </w:pPr>
      <m:oMath>
        <m:r>
          <w:rPr>
            <w:rFonts w:ascii="Cambria Math" w:hAnsi="Cambria Math"/>
          </w:rPr>
          <m:t>2y = -6x + 12</m:t>
        </m:r>
      </m:oMath>
    </w:p>
    <w:p w14:paraId="28699CD5" w14:textId="77777777" w:rsidR="000A0E75" w:rsidRDefault="00000000" w:rsidP="00BE246A">
      <w:pPr>
        <w:numPr>
          <w:ilvl w:val="0"/>
          <w:numId w:val="20"/>
        </w:numPr>
        <w:spacing w:after="200"/>
      </w:pPr>
      <m:oMath>
        <m:r>
          <w:rPr>
            <w:rFonts w:ascii="Cambria Math" w:hAnsi="Cambria Math"/>
          </w:rPr>
          <m:t>4y - 12x = 12</m:t>
        </m:r>
      </m:oMath>
    </w:p>
    <w:p w14:paraId="76B26B38" w14:textId="77777777" w:rsidR="000A0E75" w:rsidRDefault="00000000" w:rsidP="00BE246A">
      <w:pPr>
        <w:numPr>
          <w:ilvl w:val="0"/>
          <w:numId w:val="20"/>
        </w:numPr>
        <w:spacing w:after="200"/>
      </w:pPr>
      <m:oMath>
        <m:r>
          <w:rPr>
            <w:rFonts w:ascii="Cambria Math" w:hAnsi="Cambria Math"/>
          </w:rPr>
          <m:t>4y - 12x = 24</m:t>
        </m:r>
      </m:oMath>
    </w:p>
    <w:p w14:paraId="35C84D5D" w14:textId="77777777" w:rsidR="000A0E75" w:rsidRDefault="00000000" w:rsidP="00BE246A">
      <w:pPr>
        <w:jc w:val="center"/>
        <w:rPr>
          <w:sz w:val="2"/>
          <w:szCs w:val="2"/>
        </w:rPr>
      </w:pPr>
      <w:r>
        <w:br w:type="page"/>
      </w:r>
    </w:p>
    <w:p w14:paraId="604CB2BD" w14:textId="77777777" w:rsidR="000A0E75" w:rsidRDefault="000A0E75">
      <w:pPr>
        <w:jc w:val="right"/>
        <w:rPr>
          <w:sz w:val="2"/>
          <w:szCs w:val="2"/>
        </w:rPr>
      </w:pPr>
    </w:p>
    <w:p w14:paraId="0A52BCEA" w14:textId="788A4085" w:rsidR="00BE246A" w:rsidRDefault="00BE246A" w:rsidP="009963ED">
      <w:pPr>
        <w:pStyle w:val="H1-1Line"/>
        <w:rPr>
          <w:sz w:val="2"/>
          <w:szCs w:val="2"/>
        </w:rPr>
      </w:pPr>
      <w:bookmarkStart w:id="30" w:name="_7h0u8oglmegk" w:colFirst="0" w:colLast="0"/>
      <w:bookmarkStart w:id="31" w:name="_Toc224311517"/>
      <w:bookmarkStart w:id="32" w:name="_Toc220927443"/>
      <w:bookmarkEnd w:id="30"/>
      <w:r>
        <w:t>Lesson 1.11: Connecting Equations to Graphs, Part 2</w:t>
      </w:r>
      <w:bookmarkEnd w:id="31"/>
      <w:r>
        <w:t xml:space="preserve">  </w:t>
      </w:r>
      <w:bookmarkEnd w:id="32"/>
    </w:p>
    <w:p w14:paraId="5E679DD0" w14:textId="77777777" w:rsidR="000A0E75" w:rsidRDefault="00000000">
      <w:pPr>
        <w:spacing w:before="200" w:after="200"/>
      </w:pPr>
      <w:r>
        <w:t xml:space="preserve">For each equation, identify the slope and </w:t>
      </w:r>
      <w:r>
        <w:rPr>
          <w:i/>
          <w:iCs/>
        </w:rPr>
        <w:t>y</w:t>
      </w:r>
      <w:r>
        <w:t xml:space="preserve">-intercept of its graph. </w:t>
      </w:r>
    </w:p>
    <w:p w14:paraId="481E18F7" w14:textId="77777777" w:rsidR="000A0E75" w:rsidRDefault="00000000">
      <w:pPr>
        <w:numPr>
          <w:ilvl w:val="0"/>
          <w:numId w:val="12"/>
        </w:numPr>
        <w:spacing w:after="200"/>
      </w:pPr>
      <m:oMath>
        <m:r>
          <w:rPr>
            <w:rFonts w:ascii="Cambria Math" w:hAnsi="Cambria Math"/>
          </w:rPr>
          <m:t>y = 3x -8</m:t>
        </m:r>
      </m:oMath>
    </w:p>
    <w:p w14:paraId="45B0A4DB" w14:textId="682329DB" w:rsidR="000A0E75" w:rsidRDefault="00BE246A" w:rsidP="00BE246A">
      <w:pPr>
        <w:tabs>
          <w:tab w:val="clear" w:pos="4680"/>
          <w:tab w:val="clear" w:pos="9360"/>
        </w:tabs>
        <w:spacing w:after="200"/>
      </w:pPr>
      <w:r>
        <w:tab/>
        <w:t xml:space="preserve">Slope = </w:t>
      </w:r>
    </w:p>
    <w:p w14:paraId="24B13955" w14:textId="1F262BF9" w:rsidR="000A0E75" w:rsidRDefault="00000000" w:rsidP="00BE246A">
      <w:pPr>
        <w:tabs>
          <w:tab w:val="clear" w:pos="4680"/>
          <w:tab w:val="clear" w:pos="9360"/>
        </w:tabs>
        <w:spacing w:after="200"/>
      </w:pPr>
      <w:r>
        <w:tab/>
      </w:r>
      <m:oMath>
        <m:r>
          <w:rPr>
            <w:rFonts w:ascii="Cambria Math" w:hAnsi="Cambria Math"/>
          </w:rPr>
          <m:t>y</m:t>
        </m:r>
      </m:oMath>
      <w:r>
        <w:t xml:space="preserve">-intercept = </w:t>
      </w:r>
    </w:p>
    <w:p w14:paraId="3DF12834" w14:textId="77777777" w:rsidR="000A0E75" w:rsidRDefault="000A0E75" w:rsidP="00BE246A">
      <w:pPr>
        <w:tabs>
          <w:tab w:val="clear" w:pos="4680"/>
          <w:tab w:val="clear" w:pos="9360"/>
        </w:tabs>
        <w:spacing w:after="200"/>
      </w:pPr>
    </w:p>
    <w:p w14:paraId="67A020D0" w14:textId="77777777" w:rsidR="000A0E75" w:rsidRDefault="00000000" w:rsidP="00BE246A">
      <w:pPr>
        <w:numPr>
          <w:ilvl w:val="0"/>
          <w:numId w:val="12"/>
        </w:numPr>
        <w:tabs>
          <w:tab w:val="clear" w:pos="4680"/>
          <w:tab w:val="clear" w:pos="9360"/>
        </w:tabs>
        <w:spacing w:after="200"/>
      </w:pPr>
      <m:oMath>
        <m:r>
          <w:rPr>
            <w:rFonts w:ascii="Cambria Math" w:hAnsi="Cambria Math"/>
          </w:rPr>
          <m:t>y = 10 - 2x</m:t>
        </m:r>
      </m:oMath>
    </w:p>
    <w:p w14:paraId="0517C82C" w14:textId="77777777" w:rsidR="000A0E75" w:rsidRDefault="00000000" w:rsidP="00BE246A">
      <w:pPr>
        <w:tabs>
          <w:tab w:val="clear" w:pos="4680"/>
          <w:tab w:val="clear" w:pos="9360"/>
        </w:tabs>
        <w:spacing w:after="200"/>
        <w:ind w:firstLine="720"/>
      </w:pPr>
      <w:r>
        <w:t xml:space="preserve">Slope = </w:t>
      </w:r>
    </w:p>
    <w:p w14:paraId="7C66F614" w14:textId="7EF4BA06" w:rsidR="000A0E75" w:rsidRDefault="00000000" w:rsidP="00BE246A">
      <w:pPr>
        <w:tabs>
          <w:tab w:val="clear" w:pos="4680"/>
          <w:tab w:val="clear" w:pos="9360"/>
        </w:tabs>
        <w:spacing w:after="200"/>
      </w:pPr>
      <w:r>
        <w:tab/>
      </w:r>
      <m:oMath>
        <m:r>
          <w:rPr>
            <w:rFonts w:ascii="Cambria Math" w:hAnsi="Cambria Math"/>
          </w:rPr>
          <m:t>y</m:t>
        </m:r>
      </m:oMath>
      <w:r>
        <w:t xml:space="preserve">-intercept = </w:t>
      </w:r>
    </w:p>
    <w:p w14:paraId="14FB6304" w14:textId="77777777" w:rsidR="000A0E75" w:rsidRDefault="000A0E75" w:rsidP="00BE246A">
      <w:pPr>
        <w:tabs>
          <w:tab w:val="clear" w:pos="4680"/>
          <w:tab w:val="clear" w:pos="9360"/>
        </w:tabs>
        <w:spacing w:after="200"/>
      </w:pPr>
    </w:p>
    <w:p w14:paraId="0B124CC6" w14:textId="77777777" w:rsidR="000A0E75" w:rsidRDefault="00000000" w:rsidP="00BE246A">
      <w:pPr>
        <w:numPr>
          <w:ilvl w:val="0"/>
          <w:numId w:val="12"/>
        </w:numPr>
        <w:tabs>
          <w:tab w:val="clear" w:pos="4680"/>
          <w:tab w:val="clear" w:pos="9360"/>
        </w:tabs>
        <w:spacing w:after="200"/>
      </w:pPr>
      <m:oMath>
        <m:r>
          <w:rPr>
            <w:rFonts w:ascii="Cambria Math" w:hAnsi="Cambria Math"/>
          </w:rPr>
          <m:t xml:space="preserve">y = </m:t>
        </m:r>
        <m:f>
          <m:fPr>
            <m:ctrlPr>
              <w:rPr>
                <w:rFonts w:ascii="Cambria Math" w:hAnsi="Cambria Math"/>
              </w:rPr>
            </m:ctrlPr>
          </m:fPr>
          <m:num>
            <m:r>
              <w:rPr>
                <w:rFonts w:ascii="Cambria Math" w:hAnsi="Cambria Math"/>
              </w:rPr>
              <m:t>x</m:t>
            </m:r>
          </m:num>
          <m:den>
            <m:r>
              <w:rPr>
                <w:rFonts w:ascii="Cambria Math" w:hAnsi="Cambria Math"/>
              </w:rPr>
              <m:t>2</m:t>
            </m:r>
          </m:den>
        </m:f>
        <m:r>
          <w:rPr>
            <w:rFonts w:ascii="Cambria Math" w:hAnsi="Cambria Math"/>
          </w:rPr>
          <m:t xml:space="preserve"> + 1</m:t>
        </m:r>
      </m:oMath>
    </w:p>
    <w:p w14:paraId="581803DF" w14:textId="77777777" w:rsidR="000A0E75" w:rsidRDefault="00000000" w:rsidP="00BE246A">
      <w:pPr>
        <w:tabs>
          <w:tab w:val="clear" w:pos="4680"/>
          <w:tab w:val="clear" w:pos="9360"/>
        </w:tabs>
        <w:spacing w:after="200"/>
      </w:pPr>
      <w:r>
        <w:tab/>
        <w:t xml:space="preserve">Slope = </w:t>
      </w:r>
    </w:p>
    <w:p w14:paraId="2C5967D7" w14:textId="0D125F84" w:rsidR="000A0E75" w:rsidRDefault="00000000" w:rsidP="00BE246A">
      <w:pPr>
        <w:tabs>
          <w:tab w:val="clear" w:pos="4680"/>
          <w:tab w:val="clear" w:pos="9360"/>
        </w:tabs>
        <w:spacing w:after="200"/>
      </w:pPr>
      <w:r>
        <w:tab/>
      </w:r>
      <m:oMath>
        <m:r>
          <w:rPr>
            <w:rFonts w:ascii="Cambria Math" w:hAnsi="Cambria Math"/>
          </w:rPr>
          <m:t>y</m:t>
        </m:r>
      </m:oMath>
      <w:r>
        <w:t xml:space="preserve">-intercept = </w:t>
      </w:r>
    </w:p>
    <w:p w14:paraId="7CF1772C" w14:textId="77777777" w:rsidR="000A0E75" w:rsidRDefault="000A0E75" w:rsidP="00BE246A">
      <w:pPr>
        <w:tabs>
          <w:tab w:val="clear" w:pos="4680"/>
          <w:tab w:val="clear" w:pos="9360"/>
        </w:tabs>
        <w:spacing w:after="200"/>
      </w:pPr>
    </w:p>
    <w:p w14:paraId="5675CB8B" w14:textId="77777777" w:rsidR="000A0E75" w:rsidRDefault="00000000" w:rsidP="00BE246A">
      <w:pPr>
        <w:numPr>
          <w:ilvl w:val="0"/>
          <w:numId w:val="12"/>
        </w:numPr>
        <w:tabs>
          <w:tab w:val="clear" w:pos="4680"/>
          <w:tab w:val="clear" w:pos="9360"/>
        </w:tabs>
        <w:spacing w:after="200"/>
      </w:pPr>
      <m:oMath>
        <m:r>
          <w:rPr>
            <w:rFonts w:ascii="Cambria Math" w:hAnsi="Cambria Math"/>
          </w:rPr>
          <m:t>y + 1 = 9x</m:t>
        </m:r>
      </m:oMath>
    </w:p>
    <w:p w14:paraId="000E7761" w14:textId="77777777" w:rsidR="000A0E75" w:rsidRDefault="00000000" w:rsidP="00BE246A">
      <w:pPr>
        <w:tabs>
          <w:tab w:val="clear" w:pos="4680"/>
          <w:tab w:val="clear" w:pos="9360"/>
        </w:tabs>
        <w:spacing w:after="200"/>
      </w:pPr>
      <w:r>
        <w:tab/>
        <w:t xml:space="preserve">Slope = </w:t>
      </w:r>
    </w:p>
    <w:p w14:paraId="46067C96" w14:textId="553AE314" w:rsidR="000A0E75" w:rsidRDefault="00000000" w:rsidP="00BE246A">
      <w:pPr>
        <w:tabs>
          <w:tab w:val="clear" w:pos="4680"/>
          <w:tab w:val="clear" w:pos="9360"/>
        </w:tabs>
        <w:spacing w:after="200"/>
      </w:pPr>
      <w:r>
        <w:tab/>
      </w:r>
      <m:oMath>
        <m:r>
          <w:rPr>
            <w:rFonts w:ascii="Cambria Math" w:hAnsi="Cambria Math"/>
          </w:rPr>
          <m:t>y</m:t>
        </m:r>
      </m:oMath>
      <w:r>
        <w:t xml:space="preserve">-intercept = </w:t>
      </w:r>
    </w:p>
    <w:p w14:paraId="01E650C0" w14:textId="77777777" w:rsidR="000A0E75" w:rsidRDefault="000A0E75" w:rsidP="00BE246A">
      <w:pPr>
        <w:tabs>
          <w:tab w:val="clear" w:pos="4680"/>
          <w:tab w:val="clear" w:pos="9360"/>
        </w:tabs>
        <w:spacing w:after="200"/>
      </w:pPr>
    </w:p>
    <w:p w14:paraId="7BB49716" w14:textId="77777777" w:rsidR="000A0E75" w:rsidRDefault="00000000" w:rsidP="00BE246A">
      <w:pPr>
        <w:numPr>
          <w:ilvl w:val="0"/>
          <w:numId w:val="12"/>
        </w:numPr>
        <w:tabs>
          <w:tab w:val="clear" w:pos="4680"/>
          <w:tab w:val="clear" w:pos="9360"/>
        </w:tabs>
        <w:spacing w:after="200"/>
      </w:pPr>
      <m:oMath>
        <m:r>
          <w:rPr>
            <w:rFonts w:ascii="Cambria Math" w:hAnsi="Cambria Math"/>
          </w:rPr>
          <m:t xml:space="preserve">y = </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(9x + 12)</m:t>
        </m:r>
      </m:oMath>
    </w:p>
    <w:p w14:paraId="5A150FD1" w14:textId="77777777" w:rsidR="000A0E75" w:rsidRDefault="00000000" w:rsidP="00BE246A">
      <w:pPr>
        <w:tabs>
          <w:tab w:val="clear" w:pos="4680"/>
          <w:tab w:val="clear" w:pos="9360"/>
        </w:tabs>
        <w:spacing w:after="200"/>
      </w:pPr>
      <w:r>
        <w:tab/>
        <w:t xml:space="preserve">Slope = </w:t>
      </w:r>
    </w:p>
    <w:p w14:paraId="750CBA30" w14:textId="4A65030C" w:rsidR="000A0E75" w:rsidRDefault="00000000" w:rsidP="00BE246A">
      <w:pPr>
        <w:tabs>
          <w:tab w:val="clear" w:pos="4680"/>
          <w:tab w:val="clear" w:pos="9360"/>
        </w:tabs>
        <w:spacing w:after="200"/>
      </w:pPr>
      <w:r>
        <w:tab/>
      </w:r>
      <m:oMath>
        <m:r>
          <w:rPr>
            <w:rFonts w:ascii="Cambria Math" w:hAnsi="Cambria Math"/>
          </w:rPr>
          <m:t>y</m:t>
        </m:r>
      </m:oMath>
      <w:r>
        <w:t xml:space="preserve">-intercept = </w:t>
      </w:r>
    </w:p>
    <w:p w14:paraId="044FA78C" w14:textId="77777777" w:rsidR="000A0E75" w:rsidRDefault="000A0E75" w:rsidP="00BE246A">
      <w:pPr>
        <w:tabs>
          <w:tab w:val="clear" w:pos="4680"/>
          <w:tab w:val="clear" w:pos="9360"/>
        </w:tabs>
        <w:spacing w:after="200"/>
      </w:pPr>
    </w:p>
    <w:p w14:paraId="7EDB4CBE" w14:textId="77777777" w:rsidR="000A0E75" w:rsidRDefault="000A0E75">
      <w:pPr>
        <w:spacing w:after="200"/>
      </w:pPr>
    </w:p>
    <w:p w14:paraId="3E1C1FA4" w14:textId="77777777" w:rsidR="000A0E75" w:rsidRDefault="00000000">
      <w:pPr>
        <w:jc w:val="right"/>
        <w:rPr>
          <w:sz w:val="2"/>
          <w:szCs w:val="2"/>
        </w:rPr>
      </w:pPr>
      <w:r>
        <w:br w:type="page"/>
      </w:r>
    </w:p>
    <w:p w14:paraId="57F6B1EA" w14:textId="77777777" w:rsidR="000A0E75" w:rsidRDefault="000A0E75">
      <w:pPr>
        <w:jc w:val="right"/>
        <w:rPr>
          <w:sz w:val="2"/>
          <w:szCs w:val="2"/>
        </w:rPr>
      </w:pPr>
    </w:p>
    <w:p w14:paraId="30BFB2ED" w14:textId="2B42A795" w:rsidR="00BE246A" w:rsidRDefault="00BE246A" w:rsidP="009963ED">
      <w:pPr>
        <w:pStyle w:val="H1-1Line"/>
      </w:pPr>
      <w:bookmarkStart w:id="33" w:name="_965e456qrm5r" w:colFirst="0" w:colLast="0"/>
      <w:bookmarkStart w:id="34" w:name="_Toc224311518"/>
      <w:bookmarkEnd w:id="33"/>
      <w:r>
        <w:t>Lesson 1.12: Writing the Equation of a Line</w:t>
      </w:r>
      <w:bookmarkEnd w:id="34"/>
      <w:r>
        <w:t xml:space="preserve">  </w:t>
      </w:r>
    </w:p>
    <w:p w14:paraId="451C8F39" w14:textId="77777777" w:rsidR="009963ED" w:rsidRDefault="00000000">
      <w:pPr>
        <w:spacing w:before="200" w:after="200"/>
      </w:pPr>
      <w:r>
        <w:t>For questions 1 - 4, examine the following graph.</w:t>
      </w:r>
    </w:p>
    <w:p w14:paraId="75F989BE" w14:textId="28346DBE" w:rsidR="000A0E75" w:rsidRDefault="00000000">
      <w:pPr>
        <w:spacing w:before="200" w:after="200"/>
      </w:pPr>
      <w:r>
        <w:t xml:space="preserve"> </w:t>
      </w:r>
      <w:r w:rsidR="009963ED">
        <w:rPr>
          <w:noProof/>
        </w:rPr>
        <w:drawing>
          <wp:inline distT="114300" distB="114300" distL="114300" distR="114300" wp14:anchorId="3F1622DF" wp14:editId="4F44AE23">
            <wp:extent cx="1908175" cy="1786846"/>
            <wp:effectExtent l="0" t="0" r="0" b="0"/>
            <wp:docPr id="5" name="image2.jpg" descr="A graph with a square grid. A vertical line and a horizontal line cross on the left side above the middle. A slanted line runs upward from the bottom left to the top right through the coordinate points (-3, 0) and (3.5, 0). "/>
            <wp:cNvGraphicFramePr/>
            <a:graphic xmlns:a="http://schemas.openxmlformats.org/drawingml/2006/main">
              <a:graphicData uri="http://schemas.openxmlformats.org/drawingml/2006/picture">
                <pic:pic xmlns:pic="http://schemas.openxmlformats.org/drawingml/2006/picture">
                  <pic:nvPicPr>
                    <pic:cNvPr id="5" name="image2.jpg" descr="A graph with a square grid. A vertical line and a horizontal line cross on the left side above the middle. A slanted line runs upward from the bottom left to the top right through the coordinate points (-3, 0) and (3.5, 0). "/>
                    <pic:cNvPicPr preferRelativeResize="0"/>
                  </pic:nvPicPr>
                  <pic:blipFill>
                    <a:blip r:embed="rId16"/>
                    <a:srcRect/>
                    <a:stretch>
                      <a:fillRect/>
                    </a:stretch>
                  </pic:blipFill>
                  <pic:spPr>
                    <a:xfrm>
                      <a:off x="0" y="0"/>
                      <a:ext cx="1908175" cy="1786846"/>
                    </a:xfrm>
                    <a:prstGeom prst="rect">
                      <a:avLst/>
                    </a:prstGeom>
                    <a:ln/>
                  </pic:spPr>
                </pic:pic>
              </a:graphicData>
            </a:graphic>
          </wp:inline>
        </w:drawing>
      </w:r>
    </w:p>
    <w:p w14:paraId="3B7A15A8" w14:textId="43279493" w:rsidR="000A0E75" w:rsidRDefault="00000000">
      <w:pPr>
        <w:numPr>
          <w:ilvl w:val="0"/>
          <w:numId w:val="15"/>
        </w:numPr>
        <w:spacing w:before="200" w:after="200"/>
      </w:pPr>
      <w:r>
        <w:t xml:space="preserve">What is the </w:t>
      </w:r>
      <m:oMath>
        <m:r>
          <w:rPr>
            <w:rFonts w:ascii="Cambria Math" w:hAnsi="Cambria Math"/>
          </w:rPr>
          <m:t>y</m:t>
        </m:r>
      </m:oMath>
      <w:r>
        <w:t xml:space="preserve">-intercept of the line? </w:t>
      </w:r>
    </w:p>
    <w:p w14:paraId="559DA309" w14:textId="24307235" w:rsidR="000A0E75" w:rsidRDefault="00000000">
      <w:pPr>
        <w:numPr>
          <w:ilvl w:val="0"/>
          <w:numId w:val="15"/>
        </w:numPr>
        <w:spacing w:after="200"/>
      </w:pPr>
      <w:r>
        <w:t>What is the</w:t>
      </w:r>
      <w:r>
        <w:rPr>
          <w:i/>
          <w:iCs/>
        </w:rPr>
        <w:t xml:space="preserve"> </w:t>
      </w:r>
      <m:oMath>
        <m:r>
          <w:rPr>
            <w:rFonts w:ascii="Cambria Math" w:hAnsi="Cambria Math"/>
          </w:rPr>
          <m:t>x</m:t>
        </m:r>
      </m:oMath>
      <w:r>
        <w:t xml:space="preserve">-intercept of the line? </w:t>
      </w:r>
    </w:p>
    <w:p w14:paraId="1B848011" w14:textId="77777777" w:rsidR="000A0E75" w:rsidRDefault="00000000">
      <w:pPr>
        <w:numPr>
          <w:ilvl w:val="0"/>
          <w:numId w:val="15"/>
        </w:numPr>
        <w:spacing w:after="200"/>
      </w:pPr>
      <w:r>
        <w:t xml:space="preserve">What is the slope of the line? </w:t>
      </w:r>
    </w:p>
    <w:p w14:paraId="4531BFF4" w14:textId="77777777" w:rsidR="000A0E75" w:rsidRDefault="000A0E75">
      <w:pPr>
        <w:spacing w:after="200"/>
      </w:pPr>
    </w:p>
    <w:p w14:paraId="209DBAD3" w14:textId="77777777" w:rsidR="000A0E75" w:rsidRDefault="00000000">
      <w:pPr>
        <w:numPr>
          <w:ilvl w:val="0"/>
          <w:numId w:val="15"/>
        </w:numPr>
        <w:spacing w:after="200"/>
      </w:pPr>
      <w:r>
        <w:t xml:space="preserve">How can the intercepts be used to determine the slope of the line? </w:t>
      </w:r>
    </w:p>
    <w:p w14:paraId="5E14F98E" w14:textId="77777777" w:rsidR="000A0E75" w:rsidRDefault="000A0E75">
      <w:pPr>
        <w:spacing w:after="200"/>
      </w:pPr>
    </w:p>
    <w:p w14:paraId="65B6B2AC" w14:textId="77777777" w:rsidR="000A0E75" w:rsidRDefault="000A0E75">
      <w:pPr>
        <w:spacing w:after="200"/>
      </w:pPr>
    </w:p>
    <w:p w14:paraId="2CF15484" w14:textId="77777777" w:rsidR="000A0E75" w:rsidRDefault="00000000">
      <w:pPr>
        <w:numPr>
          <w:ilvl w:val="0"/>
          <w:numId w:val="15"/>
        </w:numPr>
        <w:spacing w:after="200"/>
      </w:pPr>
      <w:r>
        <w:t xml:space="preserve">Graph the points (1, 2) and (4, 5) and then find the slope of the line between the points. </w:t>
      </w:r>
    </w:p>
    <w:p w14:paraId="4144123C" w14:textId="77777777" w:rsidR="000A0E75" w:rsidRDefault="00000000">
      <w:pPr>
        <w:widowControl w:val="0"/>
        <w:spacing w:after="200"/>
      </w:pPr>
      <w:r>
        <w:rPr>
          <w:noProof/>
        </w:rPr>
        <w:drawing>
          <wp:inline distT="114300" distB="114300" distL="114300" distR="114300" wp14:anchorId="0F0FE346" wp14:editId="7556F353">
            <wp:extent cx="1847850" cy="1828800"/>
            <wp:effectExtent l="0" t="0" r="0" b="0"/>
            <wp:docPr id="18" name="image3.png" descr="A blank grid to plot coordinate points.  There are vertical and horizontal axes that cross in the middle with arrows at each end.   There are 6 lines above and 6 lines below the horizontal axis.   There are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18" name="image3.png" descr="A blank grid to plot coordinate points.  There are vertical and horizontal axes that cross in the middle with arrows at each end.   There are 6 lines above and 6 lines below the horizontal axis.   There are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p w14:paraId="6B7C702B" w14:textId="77777777" w:rsidR="000A0E75" w:rsidRDefault="00000000">
      <w:pPr>
        <w:jc w:val="right"/>
        <w:rPr>
          <w:sz w:val="2"/>
          <w:szCs w:val="2"/>
        </w:rPr>
      </w:pPr>
      <w:r>
        <w:br w:type="page"/>
      </w:r>
    </w:p>
    <w:p w14:paraId="71E89B13" w14:textId="3723D320" w:rsidR="00BE246A" w:rsidRPr="009963ED" w:rsidRDefault="00BE246A" w:rsidP="009963ED">
      <w:pPr>
        <w:pStyle w:val="H1-1Line"/>
      </w:pPr>
      <w:bookmarkStart w:id="35" w:name="_cinyc6oqhr5r" w:colFirst="0" w:colLast="0"/>
      <w:bookmarkStart w:id="36" w:name="_Toc224311519"/>
      <w:bookmarkStart w:id="37" w:name="_Toc220674711"/>
      <w:bookmarkEnd w:id="35"/>
      <w:r w:rsidRPr="009963ED">
        <w:lastRenderedPageBreak/>
        <w:t>Lesson 1.13: Lines from Tables and Graphs</w:t>
      </w:r>
      <w:bookmarkEnd w:id="36"/>
      <w:r w:rsidRPr="009963ED">
        <w:t xml:space="preserve"> </w:t>
      </w:r>
      <w:bookmarkEnd w:id="37"/>
      <w:r w:rsidRPr="009963ED">
        <w:t xml:space="preserve"> </w:t>
      </w:r>
    </w:p>
    <w:p w14:paraId="28D5BEB1" w14:textId="77777777" w:rsidR="009963ED" w:rsidRDefault="00000000" w:rsidP="009963ED">
      <w:r>
        <w:t xml:space="preserve">For questions 1-5, use the following scenario. </w:t>
      </w:r>
    </w:p>
    <w:p w14:paraId="6CCA0680" w14:textId="77777777" w:rsidR="009963ED" w:rsidRDefault="009963ED" w:rsidP="009963ED"/>
    <w:p w14:paraId="54ACC55A" w14:textId="1D685DAE" w:rsidR="009963ED" w:rsidRDefault="009963ED" w:rsidP="00EC79A1">
      <w:pPr>
        <w:pBdr>
          <w:left w:val="single" w:sz="4" w:space="4" w:color="auto"/>
        </w:pBdr>
        <w:ind w:left="720"/>
        <w:rPr>
          <w:color w:val="666666"/>
        </w:rPr>
      </w:pPr>
      <w:r>
        <w:rPr>
          <w:color w:val="666666"/>
        </w:rPr>
        <w:t>Sewage pipes must slope down ¼ inch per foot in order to drain properly.</w:t>
      </w:r>
    </w:p>
    <w:p w14:paraId="3FEBCF5C" w14:textId="0520890A" w:rsidR="000A0E75" w:rsidRDefault="009963ED" w:rsidP="00EC79A1">
      <w:pPr>
        <w:pBdr>
          <w:left w:val="single" w:sz="4" w:space="4" w:color="auto"/>
        </w:pBdr>
        <w:spacing w:before="200" w:after="200"/>
        <w:ind w:left="720"/>
      </w:pPr>
      <w:r>
        <w:rPr>
          <w:noProof/>
        </w:rPr>
        <w:drawing>
          <wp:inline distT="114300" distB="114300" distL="114300" distR="114300" wp14:anchorId="4C360179" wp14:editId="4EE36BAD">
            <wp:extent cx="4384675" cy="1098218"/>
            <wp:effectExtent l="0" t="0" r="0" b="0"/>
            <wp:docPr id="3" name="image4.png" descr="A narrow right triangle with the side A labeled as one quarter inch and side B labeled as one foot."/>
            <wp:cNvGraphicFramePr/>
            <a:graphic xmlns:a="http://schemas.openxmlformats.org/drawingml/2006/main">
              <a:graphicData uri="http://schemas.openxmlformats.org/drawingml/2006/picture">
                <pic:pic xmlns:pic="http://schemas.openxmlformats.org/drawingml/2006/picture">
                  <pic:nvPicPr>
                    <pic:cNvPr id="3" name="image4.png" descr="A narrow right triangle with the side A labeled as one quarter inch and side B labeled as one foot."/>
                    <pic:cNvPicPr preferRelativeResize="0"/>
                  </pic:nvPicPr>
                  <pic:blipFill>
                    <a:blip r:embed="rId17"/>
                    <a:srcRect/>
                    <a:stretch>
                      <a:fillRect/>
                    </a:stretch>
                  </pic:blipFill>
                  <pic:spPr>
                    <a:xfrm>
                      <a:off x="0" y="0"/>
                      <a:ext cx="4384675" cy="1098218"/>
                    </a:xfrm>
                    <a:prstGeom prst="rect">
                      <a:avLst/>
                    </a:prstGeom>
                    <a:ln/>
                  </pic:spPr>
                </pic:pic>
              </a:graphicData>
            </a:graphic>
          </wp:inline>
        </w:drawing>
      </w:r>
    </w:p>
    <w:p w14:paraId="1EB6D8B8" w14:textId="77777777" w:rsidR="000A0E75" w:rsidRDefault="00000000">
      <w:pPr>
        <w:numPr>
          <w:ilvl w:val="0"/>
          <w:numId w:val="3"/>
        </w:numPr>
        <w:spacing w:before="200" w:after="200"/>
      </w:pPr>
      <w:r>
        <w:t xml:space="preserve">Complete the table to find how far the sewage pipe must drop for the different lengths of pipe. </w:t>
      </w:r>
    </w:p>
    <w:tbl>
      <w:tblPr>
        <w:tblStyle w:val="aff2"/>
        <w:tblW w:w="55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685"/>
        <w:gridCol w:w="2880"/>
      </w:tblGrid>
      <w:tr w:rsidR="000A0E75" w14:paraId="32D7F876" w14:textId="77777777" w:rsidTr="008B6E6F">
        <w:tc>
          <w:tcPr>
            <w:tcW w:w="26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7A4BD7E" w14:textId="77777777" w:rsidR="000A0E75" w:rsidRDefault="00000000">
            <w:pPr>
              <w:widowControl w:val="0"/>
              <w:jc w:val="center"/>
              <w:rPr>
                <w:b/>
                <w:bCs/>
                <w:color w:val="FFFFFF"/>
              </w:rPr>
            </w:pPr>
            <w:r>
              <w:rPr>
                <w:b/>
                <w:bCs/>
                <w:color w:val="FFFFFF"/>
              </w:rPr>
              <w:t>Length of pipe (ft)</w:t>
            </w:r>
          </w:p>
        </w:tc>
        <w:tc>
          <w:tcPr>
            <w:tcW w:w="28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60682E2" w14:textId="77777777" w:rsidR="000A0E75" w:rsidRDefault="00000000">
            <w:pPr>
              <w:widowControl w:val="0"/>
              <w:jc w:val="center"/>
              <w:rPr>
                <w:b/>
                <w:bCs/>
                <w:color w:val="FFFFFF"/>
              </w:rPr>
            </w:pPr>
            <w:r>
              <w:rPr>
                <w:b/>
                <w:bCs/>
                <w:color w:val="FFFFFF"/>
              </w:rPr>
              <w:t>Height drop of pipe (in)</w:t>
            </w:r>
          </w:p>
        </w:tc>
      </w:tr>
      <w:tr w:rsidR="009963ED" w14:paraId="5DFB7EF2" w14:textId="77777777" w:rsidTr="00EC79A1">
        <w:trPr>
          <w:trHeight w:val="426"/>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6390F9" w14:textId="77777777" w:rsidR="009963ED" w:rsidRDefault="009963ED" w:rsidP="00EC79A1">
            <w:pPr>
              <w:widowControl w:val="0"/>
              <w:jc w:val="center"/>
            </w:pPr>
            <w:r>
              <w:t>1</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0BD6C95" w14:textId="179E24C8" w:rsidR="009963ED" w:rsidRDefault="009963ED" w:rsidP="00EC79A1">
            <w:pPr>
              <w:widowControl w:val="0"/>
              <w:jc w:val="center"/>
            </w:pPr>
            <w:r w:rsidRPr="002C3E4C">
              <w:t>_______</w:t>
            </w:r>
          </w:p>
        </w:tc>
      </w:tr>
      <w:tr w:rsidR="009963ED" w14:paraId="29BFC638" w14:textId="77777777" w:rsidTr="00EC79A1">
        <w:trPr>
          <w:trHeight w:val="426"/>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41FC8F" w14:textId="77777777" w:rsidR="009963ED" w:rsidRDefault="009963ED" w:rsidP="00EC79A1">
            <w:pPr>
              <w:widowControl w:val="0"/>
              <w:jc w:val="center"/>
            </w:pPr>
            <w:r>
              <w:t>2</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282A9FA" w14:textId="0EFDC3C2" w:rsidR="009963ED" w:rsidRDefault="009963ED" w:rsidP="00EC79A1">
            <w:pPr>
              <w:widowControl w:val="0"/>
              <w:jc w:val="center"/>
            </w:pPr>
            <w:r w:rsidRPr="002C3E4C">
              <w:t>_______</w:t>
            </w:r>
          </w:p>
        </w:tc>
      </w:tr>
      <w:tr w:rsidR="009963ED" w14:paraId="6C040CB6" w14:textId="77777777" w:rsidTr="00EC79A1">
        <w:trPr>
          <w:trHeight w:val="426"/>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D24297C" w14:textId="77777777" w:rsidR="009963ED" w:rsidRDefault="009963ED" w:rsidP="00EC79A1">
            <w:pPr>
              <w:widowControl w:val="0"/>
              <w:jc w:val="center"/>
            </w:pPr>
            <w:r>
              <w:t>3</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F585D67" w14:textId="384BA917" w:rsidR="009963ED" w:rsidRDefault="009963ED" w:rsidP="00EC79A1">
            <w:pPr>
              <w:widowControl w:val="0"/>
              <w:jc w:val="center"/>
            </w:pPr>
            <w:r w:rsidRPr="002C3E4C">
              <w:t>_______</w:t>
            </w:r>
          </w:p>
        </w:tc>
      </w:tr>
    </w:tbl>
    <w:p w14:paraId="72688937" w14:textId="77777777" w:rsidR="000A0E75" w:rsidRDefault="000A0E75">
      <w:pPr>
        <w:spacing w:after="200"/>
      </w:pPr>
    </w:p>
    <w:p w14:paraId="2F6500C9" w14:textId="77777777" w:rsidR="000A0E75" w:rsidRDefault="00000000">
      <w:pPr>
        <w:numPr>
          <w:ilvl w:val="0"/>
          <w:numId w:val="3"/>
        </w:numPr>
        <w:spacing w:after="200"/>
      </w:pPr>
      <w:r>
        <w:t xml:space="preserve">If a plumber must install a pipe that is 10 feet long to reach from a house to the city sewer line, how much should the pipe drop from its beginning height? </w:t>
      </w:r>
    </w:p>
    <w:p w14:paraId="50DBF7F5" w14:textId="77777777" w:rsidR="000A0E75" w:rsidRDefault="000A0E75">
      <w:pPr>
        <w:spacing w:after="200"/>
      </w:pPr>
    </w:p>
    <w:p w14:paraId="21C46326" w14:textId="77777777" w:rsidR="000A0E75" w:rsidRDefault="000A0E75">
      <w:pPr>
        <w:spacing w:after="200"/>
      </w:pPr>
    </w:p>
    <w:p w14:paraId="061C66ED" w14:textId="77777777" w:rsidR="000A0E75" w:rsidRDefault="000A0E75">
      <w:pPr>
        <w:spacing w:after="200"/>
      </w:pPr>
    </w:p>
    <w:p w14:paraId="0AA53578" w14:textId="77777777" w:rsidR="000A0E75" w:rsidRDefault="000A0E75">
      <w:pPr>
        <w:spacing w:after="200"/>
      </w:pPr>
    </w:p>
    <w:p w14:paraId="7F00E5E0" w14:textId="77777777" w:rsidR="000A0E75" w:rsidRDefault="00000000">
      <w:pPr>
        <w:numPr>
          <w:ilvl w:val="0"/>
          <w:numId w:val="3"/>
        </w:numPr>
        <w:spacing w:after="200"/>
      </w:pPr>
      <w:r>
        <w:t xml:space="preserve">What is the required slope, in inches per foot? </w:t>
      </w:r>
    </w:p>
    <w:p w14:paraId="607FC5CC" w14:textId="77777777" w:rsidR="000A0E75" w:rsidRDefault="000A0E75">
      <w:pPr>
        <w:spacing w:after="200"/>
      </w:pPr>
    </w:p>
    <w:p w14:paraId="20D41407" w14:textId="77777777" w:rsidR="000A0E75" w:rsidRDefault="000A0E75">
      <w:pPr>
        <w:spacing w:after="200"/>
      </w:pPr>
    </w:p>
    <w:p w14:paraId="0311201F" w14:textId="77777777" w:rsidR="000A0E75" w:rsidRDefault="000A0E75">
      <w:pPr>
        <w:spacing w:after="200"/>
      </w:pPr>
    </w:p>
    <w:p w14:paraId="6518E4E8" w14:textId="77777777" w:rsidR="00EC79A1" w:rsidRDefault="00EC79A1">
      <w:r>
        <w:br w:type="page"/>
      </w:r>
    </w:p>
    <w:p w14:paraId="4309F4FE" w14:textId="1A81153F" w:rsidR="000A0E75" w:rsidRDefault="00000000">
      <w:pPr>
        <w:numPr>
          <w:ilvl w:val="0"/>
          <w:numId w:val="3"/>
        </w:numPr>
        <w:spacing w:after="200"/>
      </w:pPr>
      <w:r>
        <w:lastRenderedPageBreak/>
        <w:t xml:space="preserve">Convert the length of the pipe to inches. HINT: Remember there are 12 inches in each foot. </w:t>
      </w:r>
    </w:p>
    <w:tbl>
      <w:tblPr>
        <w:tblStyle w:val="aff3"/>
        <w:tblW w:w="55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685"/>
        <w:gridCol w:w="2880"/>
      </w:tblGrid>
      <w:tr w:rsidR="000A0E75" w14:paraId="2E048D9A" w14:textId="77777777" w:rsidTr="008B6E6F">
        <w:tc>
          <w:tcPr>
            <w:tcW w:w="26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00882CC" w14:textId="77777777" w:rsidR="000A0E75" w:rsidRDefault="00000000">
            <w:pPr>
              <w:widowControl w:val="0"/>
              <w:jc w:val="center"/>
              <w:rPr>
                <w:b/>
                <w:bCs/>
                <w:color w:val="FFFFFF"/>
              </w:rPr>
            </w:pPr>
            <w:r>
              <w:rPr>
                <w:b/>
                <w:bCs/>
                <w:color w:val="FFFFFF"/>
              </w:rPr>
              <w:t>Length of pipe (in)</w:t>
            </w:r>
          </w:p>
        </w:tc>
        <w:tc>
          <w:tcPr>
            <w:tcW w:w="28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18ECABE" w14:textId="77777777" w:rsidR="000A0E75" w:rsidRDefault="00000000">
            <w:pPr>
              <w:widowControl w:val="0"/>
              <w:jc w:val="center"/>
              <w:rPr>
                <w:b/>
                <w:bCs/>
                <w:color w:val="FFFFFF"/>
              </w:rPr>
            </w:pPr>
            <w:r>
              <w:rPr>
                <w:b/>
                <w:bCs/>
                <w:color w:val="FFFFFF"/>
              </w:rPr>
              <w:t>Height drop of pipe (in)</w:t>
            </w:r>
          </w:p>
        </w:tc>
      </w:tr>
      <w:tr w:rsidR="000A0E75" w14:paraId="178441BF" w14:textId="77777777" w:rsidTr="00EC79A1">
        <w:trPr>
          <w:trHeight w:val="453"/>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FB917B8" w14:textId="77777777" w:rsidR="000A0E75" w:rsidRDefault="00000000" w:rsidP="00EC79A1">
            <w:pPr>
              <w:widowControl w:val="0"/>
              <w:jc w:val="center"/>
            </w:pPr>
            <w:r>
              <w:t>12</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ACFF8AF" w14:textId="184CFC61" w:rsidR="000A0E75" w:rsidRDefault="009963ED" w:rsidP="00EC79A1">
            <w:pPr>
              <w:widowControl w:val="0"/>
              <w:jc w:val="center"/>
            </w:pPr>
            <w:r>
              <w:t>_______</w:t>
            </w:r>
          </w:p>
        </w:tc>
      </w:tr>
      <w:tr w:rsidR="000A0E75" w14:paraId="1326AAFD" w14:textId="77777777" w:rsidTr="00EC79A1">
        <w:trPr>
          <w:trHeight w:val="453"/>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DAECB7" w14:textId="77777777" w:rsidR="000A0E75" w:rsidRDefault="00000000" w:rsidP="00EC79A1">
            <w:pPr>
              <w:widowControl w:val="0"/>
              <w:jc w:val="center"/>
            </w:pPr>
            <w:r>
              <w:t>24</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4B80864" w14:textId="4AB5E75E" w:rsidR="000A0E75" w:rsidRDefault="009963ED" w:rsidP="00EC79A1">
            <w:pPr>
              <w:widowControl w:val="0"/>
              <w:jc w:val="center"/>
            </w:pPr>
            <w:r>
              <w:t>_______</w:t>
            </w:r>
          </w:p>
        </w:tc>
      </w:tr>
      <w:tr w:rsidR="000A0E75" w14:paraId="6FA15687" w14:textId="77777777" w:rsidTr="00EC79A1">
        <w:trPr>
          <w:trHeight w:val="453"/>
        </w:trPr>
        <w:tc>
          <w:tcPr>
            <w:tcW w:w="26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D7A6A66" w14:textId="77777777" w:rsidR="000A0E75" w:rsidRDefault="00000000" w:rsidP="00EC79A1">
            <w:pPr>
              <w:widowControl w:val="0"/>
              <w:jc w:val="center"/>
            </w:pPr>
            <w:r>
              <w:t>36</w:t>
            </w:r>
          </w:p>
        </w:tc>
        <w:tc>
          <w:tcPr>
            <w:tcW w:w="28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C50B7A0" w14:textId="3F79DC69" w:rsidR="000A0E75" w:rsidRDefault="009963ED" w:rsidP="00EC79A1">
            <w:pPr>
              <w:widowControl w:val="0"/>
              <w:jc w:val="center"/>
            </w:pPr>
            <w:r>
              <w:t>_______</w:t>
            </w:r>
          </w:p>
        </w:tc>
      </w:tr>
    </w:tbl>
    <w:p w14:paraId="1B817E58" w14:textId="77777777" w:rsidR="000A0E75" w:rsidRDefault="00000000">
      <w:pPr>
        <w:numPr>
          <w:ilvl w:val="0"/>
          <w:numId w:val="3"/>
        </w:numPr>
        <w:spacing w:before="200" w:after="200"/>
      </w:pPr>
      <w:r>
        <w:t xml:space="preserve">What is the required slope, using inches for both measurements? </w:t>
      </w:r>
    </w:p>
    <w:p w14:paraId="51D8AED7" w14:textId="77777777" w:rsidR="000A0E75" w:rsidRDefault="000A0E75">
      <w:pPr>
        <w:spacing w:after="200"/>
      </w:pPr>
    </w:p>
    <w:p w14:paraId="00B842C7" w14:textId="77777777" w:rsidR="000A0E75" w:rsidRDefault="000A0E75">
      <w:pPr>
        <w:spacing w:after="200"/>
      </w:pPr>
    </w:p>
    <w:p w14:paraId="37E68983" w14:textId="77777777" w:rsidR="000A0E75" w:rsidRDefault="00000000">
      <w:pPr>
        <w:jc w:val="right"/>
        <w:rPr>
          <w:sz w:val="2"/>
          <w:szCs w:val="2"/>
        </w:rPr>
      </w:pPr>
      <w:r>
        <w:br w:type="page"/>
      </w:r>
    </w:p>
    <w:p w14:paraId="1948F7DD" w14:textId="74673DDA" w:rsidR="00BE246A" w:rsidRDefault="00BE246A" w:rsidP="009963ED">
      <w:pPr>
        <w:pStyle w:val="H1-1Line"/>
      </w:pPr>
      <w:bookmarkStart w:id="38" w:name="_uhfmwqslt1he" w:colFirst="0" w:colLast="0"/>
      <w:bookmarkStart w:id="39" w:name="_Toc224311520"/>
      <w:bookmarkStart w:id="40" w:name="_Toc220674712"/>
      <w:bookmarkEnd w:id="38"/>
      <w:r>
        <w:lastRenderedPageBreak/>
        <w:t>Lesson 1.14: Writing Equations of Parallel and Perpendicular Lines</w:t>
      </w:r>
      <w:bookmarkEnd w:id="39"/>
      <w:r>
        <w:t xml:space="preserve"> </w:t>
      </w:r>
      <w:bookmarkEnd w:id="40"/>
      <w:r>
        <w:t xml:space="preserve"> </w:t>
      </w:r>
    </w:p>
    <w:p w14:paraId="19CD88C6" w14:textId="051F3535" w:rsidR="000A0E75" w:rsidRDefault="00000000">
      <w:pPr>
        <w:spacing w:before="200" w:after="200"/>
      </w:pPr>
      <w:r>
        <w:t xml:space="preserve">Sketch each pair of given lines using the provided information. Place both lines on the same graph. </w:t>
      </w:r>
    </w:p>
    <w:p w14:paraId="0F33D38C" w14:textId="77777777" w:rsidR="00BE246A" w:rsidRDefault="00BE246A" w:rsidP="00BE246A">
      <w:pPr>
        <w:widowControl w:val="0"/>
        <w:spacing w:after="200"/>
      </w:pPr>
      <w:r>
        <w:rPr>
          <w:b/>
          <w:bCs/>
        </w:rPr>
        <w:t xml:space="preserve">Line A: </w:t>
      </w:r>
      <w:r>
        <w:t xml:space="preserve">A line through (1, -2) with a slope of </w:t>
      </w:r>
      <m:oMath>
        <m:f>
          <m:fPr>
            <m:ctrlPr>
              <w:rPr>
                <w:rFonts w:ascii="Cambria Math" w:hAnsi="Cambria Math"/>
              </w:rPr>
            </m:ctrlPr>
          </m:fPr>
          <m:num>
            <m:r>
              <w:rPr>
                <w:rFonts w:ascii="Cambria Math" w:hAnsi="Cambria Math"/>
              </w:rPr>
              <m:t>3</m:t>
            </m:r>
          </m:num>
          <m:den>
            <m:r>
              <w:rPr>
                <w:rFonts w:ascii="Cambria Math" w:hAnsi="Cambria Math"/>
              </w:rPr>
              <m:t>4</m:t>
            </m:r>
          </m:den>
        </m:f>
      </m:oMath>
    </w:p>
    <w:p w14:paraId="4047F513" w14:textId="524767B1" w:rsidR="00BE246A" w:rsidRDefault="00BE246A" w:rsidP="00BE246A">
      <w:pPr>
        <w:spacing w:before="200" w:after="200"/>
      </w:pPr>
      <w:r>
        <w:rPr>
          <w:b/>
          <w:bCs/>
        </w:rPr>
        <w:t xml:space="preserve">Line B: </w:t>
      </w:r>
      <w:r>
        <w:t xml:space="preserve">A line with a slope of </w:t>
      </w:r>
      <m:oMath>
        <m:f>
          <m:fPr>
            <m:ctrlPr>
              <w:rPr>
                <w:rFonts w:ascii="Cambria Math" w:hAnsi="Cambria Math"/>
              </w:rPr>
            </m:ctrlPr>
          </m:fPr>
          <m:num>
            <m:r>
              <w:rPr>
                <w:rFonts w:ascii="Cambria Math" w:hAnsi="Cambria Math"/>
              </w:rPr>
              <m:t>-4</m:t>
            </m:r>
          </m:num>
          <m:den>
            <m:r>
              <w:rPr>
                <w:rFonts w:ascii="Cambria Math" w:hAnsi="Cambria Math"/>
              </w:rPr>
              <m:t>3</m:t>
            </m:r>
          </m:den>
        </m:f>
      </m:oMath>
      <w:r>
        <w:t xml:space="preserve"> and a </w:t>
      </w:r>
      <w:r>
        <w:rPr>
          <w:i/>
          <w:iCs/>
        </w:rPr>
        <w:t>y</w:t>
      </w:r>
      <w:r>
        <w:t>-intercept of (0,5)</w:t>
      </w:r>
    </w:p>
    <w:p w14:paraId="26AC3216" w14:textId="7FD19D0A" w:rsidR="00BE246A" w:rsidRDefault="00BE246A" w:rsidP="00BE246A">
      <w:pPr>
        <w:spacing w:before="200" w:after="200"/>
      </w:pPr>
      <w:r>
        <w:rPr>
          <w:noProof/>
        </w:rPr>
        <w:drawing>
          <wp:inline distT="114300" distB="114300" distL="114300" distR="114300" wp14:anchorId="27828D7C" wp14:editId="567A8378">
            <wp:extent cx="1847850" cy="1828800"/>
            <wp:effectExtent l="0" t="0" r="0" b="0"/>
            <wp:docPr id="1" name="image3.png" descr="A blank grid to plot coordinate points.  There are vertical and horizontal axes that cross in the middle with arrows at each end.   There are 6 lines above and 6 lines below the horizontal axis.   There are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1" name="image3.png" descr="A blank grid to plot coordinate points.  There are vertical and horizontal axes that cross in the middle with arrows at each end.   There are 6 lines above and 6 lines below the horizontal axis.   There are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p w14:paraId="1850D50A" w14:textId="77777777" w:rsidR="00BE246A" w:rsidRDefault="00BE246A" w:rsidP="00BE246A">
      <w:pPr>
        <w:widowControl w:val="0"/>
        <w:spacing w:after="200"/>
      </w:pPr>
      <w:r>
        <w:rPr>
          <w:b/>
          <w:bCs/>
        </w:rPr>
        <w:t>Line C:</w:t>
      </w:r>
      <w:r>
        <w:t xml:space="preserve"> A line through (1, -1) with a slope of </w:t>
      </w:r>
      <m:oMath>
        <m:f>
          <m:fPr>
            <m:ctrlPr>
              <w:rPr>
                <w:rFonts w:ascii="Cambria Math" w:hAnsi="Cambria Math"/>
              </w:rPr>
            </m:ctrlPr>
          </m:fPr>
          <m:num>
            <m:r>
              <w:rPr>
                <w:rFonts w:ascii="Cambria Math" w:hAnsi="Cambria Math"/>
              </w:rPr>
              <m:t>1</m:t>
            </m:r>
          </m:num>
          <m:den>
            <m:r>
              <w:rPr>
                <w:rFonts w:ascii="Cambria Math" w:hAnsi="Cambria Math"/>
              </w:rPr>
              <m:t>2</m:t>
            </m:r>
          </m:den>
        </m:f>
      </m:oMath>
    </w:p>
    <w:p w14:paraId="2AF87297" w14:textId="70098D5D" w:rsidR="00BE246A" w:rsidRDefault="00BE246A" w:rsidP="00BE246A">
      <w:pPr>
        <w:spacing w:before="200" w:after="200"/>
      </w:pPr>
      <w:r>
        <w:rPr>
          <w:b/>
          <w:bCs/>
        </w:rPr>
        <w:t>Line D:</w:t>
      </w:r>
      <w:r>
        <w:t xml:space="preserve"> </w:t>
      </w:r>
      <m:oMath>
        <m:r>
          <w:rPr>
            <w:rFonts w:ascii="Cambria Math" w:hAnsi="Cambria Math"/>
          </w:rPr>
          <m:t>y = -2x + 1</m:t>
        </m:r>
      </m:oMath>
    </w:p>
    <w:p w14:paraId="2495B522" w14:textId="4DEA7D5A" w:rsidR="00BE246A" w:rsidRDefault="00BE246A">
      <w:pPr>
        <w:spacing w:before="200" w:after="200"/>
      </w:pPr>
      <w:r>
        <w:rPr>
          <w:noProof/>
        </w:rPr>
        <w:drawing>
          <wp:inline distT="114300" distB="114300" distL="114300" distR="114300" wp14:anchorId="37D7C5D4" wp14:editId="6BCD3193">
            <wp:extent cx="1847850" cy="1828800"/>
            <wp:effectExtent l="0" t="0" r="0" b="0"/>
            <wp:docPr id="560733100" name="image3.png" descr="A blank grid to plot coordinate points.  There are vertical and horizontal axes that cross in the middle with arrows at each end.   There are 6 lines above and 6 lines below the horizontal axis.   There are 6 lines to the left and to the right of the vertical axis."/>
            <wp:cNvGraphicFramePr/>
            <a:graphic xmlns:a="http://schemas.openxmlformats.org/drawingml/2006/main">
              <a:graphicData uri="http://schemas.openxmlformats.org/drawingml/2006/picture">
                <pic:pic xmlns:pic="http://schemas.openxmlformats.org/drawingml/2006/picture">
                  <pic:nvPicPr>
                    <pic:cNvPr id="14" name="image3.png" descr="A blank grid to plot coordinate points.  There are vertical and horizontal axes that cross in the middle with arrows at each end.   There are 6 lines above and 6 lines below the horizontal axis.   There are 6 lines to the left and to the right of the vertical axis."/>
                    <pic:cNvPicPr preferRelativeResize="0"/>
                  </pic:nvPicPr>
                  <pic:blipFill>
                    <a:blip r:embed="rId8"/>
                    <a:srcRect/>
                    <a:stretch>
                      <a:fillRect/>
                    </a:stretch>
                  </pic:blipFill>
                  <pic:spPr>
                    <a:xfrm>
                      <a:off x="0" y="0"/>
                      <a:ext cx="1847850" cy="1828800"/>
                    </a:xfrm>
                    <a:prstGeom prst="rect">
                      <a:avLst/>
                    </a:prstGeom>
                    <a:ln/>
                  </pic:spPr>
                </pic:pic>
              </a:graphicData>
            </a:graphic>
          </wp:inline>
        </w:drawing>
      </w:r>
    </w:p>
    <w:p w14:paraId="7D04D33E" w14:textId="77777777" w:rsidR="000A0E75" w:rsidRDefault="000A0E75">
      <w:pPr>
        <w:rPr>
          <w:sz w:val="2"/>
          <w:szCs w:val="2"/>
        </w:rPr>
      </w:pPr>
    </w:p>
    <w:p w14:paraId="04C7F311" w14:textId="77777777" w:rsidR="000A0E75" w:rsidRDefault="00000000">
      <w:pPr>
        <w:rPr>
          <w:sz w:val="2"/>
          <w:szCs w:val="2"/>
        </w:rPr>
      </w:pPr>
      <w:r>
        <w:br w:type="page"/>
      </w:r>
    </w:p>
    <w:p w14:paraId="6C27795D" w14:textId="37BCBC1F" w:rsidR="00BE246A" w:rsidRPr="00BE246A" w:rsidRDefault="00BE246A" w:rsidP="009963ED">
      <w:pPr>
        <w:pStyle w:val="H1-1Line"/>
      </w:pPr>
      <w:bookmarkStart w:id="41" w:name="_jt4hqhwz8la" w:colFirst="0" w:colLast="0"/>
      <w:bookmarkStart w:id="42" w:name="_Toc224311521"/>
      <w:bookmarkStart w:id="43" w:name="_Toc220674713"/>
      <w:bookmarkEnd w:id="41"/>
      <w:r w:rsidRPr="00BE246A">
        <w:lastRenderedPageBreak/>
        <w:t>Lesson 1.15: Direct Variation</w:t>
      </w:r>
      <w:bookmarkEnd w:id="42"/>
      <w:r w:rsidRPr="00BE246A">
        <w:t xml:space="preserve"> </w:t>
      </w:r>
      <w:bookmarkEnd w:id="43"/>
    </w:p>
    <w:p w14:paraId="51FEF606" w14:textId="6C5AA2E1" w:rsidR="000A0E75" w:rsidRDefault="00000000">
      <w:pPr>
        <w:spacing w:before="200" w:after="200"/>
      </w:pPr>
      <w:r>
        <w:t xml:space="preserve">For questions 1 - 3, recall that two numbers are multiplicative inverses if their product is 1. </w:t>
      </w:r>
    </w:p>
    <w:p w14:paraId="7B9B52A9" w14:textId="47539EB6" w:rsidR="00BE246A" w:rsidRDefault="00BE246A" w:rsidP="00BE246A">
      <w:pPr>
        <w:rPr>
          <w:color w:val="666666"/>
        </w:rPr>
      </w:pPr>
      <w:r>
        <w:rPr>
          <w:b/>
          <w:bCs/>
          <w:color w:val="666666"/>
        </w:rPr>
        <w:t>Multiplicative Inverse Formula:</w:t>
      </w:r>
      <w:r>
        <w:rPr>
          <w:color w:val="666666"/>
        </w:rPr>
        <w:t xml:space="preserve">  </w:t>
      </w:r>
      <m:oMath>
        <m:r>
          <w:rPr>
            <w:rFonts w:ascii="Cambria Math" w:hAnsi="Cambria Math"/>
            <w:color w:val="666666"/>
          </w:rPr>
          <m:t xml:space="preserve">a ∙ </m:t>
        </m:r>
        <m:f>
          <m:fPr>
            <m:ctrlPr>
              <w:rPr>
                <w:rFonts w:ascii="Cambria Math" w:hAnsi="Cambria Math"/>
                <w:color w:val="666666"/>
              </w:rPr>
            </m:ctrlPr>
          </m:fPr>
          <m:num>
            <m:r>
              <w:rPr>
                <w:rFonts w:ascii="Cambria Math" w:hAnsi="Cambria Math"/>
                <w:color w:val="666666"/>
              </w:rPr>
              <m:t>1</m:t>
            </m:r>
          </m:num>
          <m:den>
            <m:r>
              <w:rPr>
                <w:rFonts w:ascii="Cambria Math" w:hAnsi="Cambria Math"/>
                <w:color w:val="666666"/>
              </w:rPr>
              <m:t>a</m:t>
            </m:r>
          </m:den>
        </m:f>
        <m:r>
          <w:rPr>
            <w:rFonts w:ascii="Cambria Math" w:hAnsi="Cambria Math"/>
            <w:color w:val="666666"/>
          </w:rPr>
          <m:t xml:space="preserve"> = 1</m:t>
        </m:r>
      </m:oMath>
    </w:p>
    <w:p w14:paraId="0DD6A0B8" w14:textId="77777777" w:rsidR="00BE246A" w:rsidRPr="00BE246A" w:rsidRDefault="00BE246A" w:rsidP="00BE246A">
      <w:pPr>
        <w:rPr>
          <w:color w:val="666666"/>
        </w:rPr>
      </w:pPr>
    </w:p>
    <w:p w14:paraId="4FF7B8DE" w14:textId="39834282" w:rsidR="000A0E75" w:rsidRDefault="00000000">
      <w:pPr>
        <w:numPr>
          <w:ilvl w:val="0"/>
          <w:numId w:val="9"/>
        </w:numPr>
        <w:spacing w:before="200" w:after="200"/>
      </w:pPr>
      <w:r>
        <w:t>Find the multiplicative inverse of -8</w:t>
      </w:r>
    </w:p>
    <w:p w14:paraId="491EBA66" w14:textId="77777777" w:rsidR="000A0E75" w:rsidRDefault="000A0E75">
      <w:pPr>
        <w:spacing w:after="200"/>
        <w:ind w:left="720"/>
      </w:pPr>
    </w:p>
    <w:p w14:paraId="3AE1B9FD" w14:textId="77777777" w:rsidR="000A0E75" w:rsidRDefault="00000000">
      <w:pPr>
        <w:numPr>
          <w:ilvl w:val="0"/>
          <w:numId w:val="9"/>
        </w:numPr>
        <w:spacing w:after="200"/>
      </w:pPr>
      <w:r>
        <w:t xml:space="preserve">Find the multiplicative inverse of </w:t>
      </w:r>
      <m:oMath>
        <m:f>
          <m:fPr>
            <m:ctrlPr>
              <w:rPr>
                <w:rFonts w:ascii="Cambria Math" w:hAnsi="Cambria Math"/>
              </w:rPr>
            </m:ctrlPr>
          </m:fPr>
          <m:num>
            <m:r>
              <w:rPr>
                <w:rFonts w:ascii="Cambria Math" w:hAnsi="Cambria Math"/>
              </w:rPr>
              <m:t>5</m:t>
            </m:r>
          </m:num>
          <m:den>
            <m:r>
              <w:rPr>
                <w:rFonts w:ascii="Cambria Math" w:hAnsi="Cambria Math"/>
              </w:rPr>
              <m:t>8</m:t>
            </m:r>
          </m:den>
        </m:f>
      </m:oMath>
    </w:p>
    <w:p w14:paraId="6E27C63D" w14:textId="77777777" w:rsidR="000A0E75" w:rsidRDefault="000A0E75">
      <w:pPr>
        <w:spacing w:after="200"/>
        <w:ind w:left="720"/>
      </w:pPr>
    </w:p>
    <w:p w14:paraId="4C3A6149" w14:textId="608C9AD5" w:rsidR="000A0E75" w:rsidRDefault="00000000" w:rsidP="00BE246A">
      <w:pPr>
        <w:numPr>
          <w:ilvl w:val="0"/>
          <w:numId w:val="9"/>
        </w:numPr>
        <w:spacing w:after="200"/>
      </w:pPr>
      <w:r>
        <w:t xml:space="preserve">Find the multiplicative inverse of 2. </w:t>
      </w:r>
    </w:p>
    <w:p w14:paraId="76B30ABA" w14:textId="77777777" w:rsidR="000A0E75" w:rsidRDefault="000A0E75">
      <w:pPr>
        <w:spacing w:after="200"/>
      </w:pPr>
    </w:p>
    <w:p w14:paraId="7AAD3964" w14:textId="7CDE4C54" w:rsidR="000A0E75" w:rsidRDefault="00000000" w:rsidP="00BE246A">
      <w:pPr>
        <w:numPr>
          <w:ilvl w:val="0"/>
          <w:numId w:val="9"/>
        </w:numPr>
        <w:spacing w:after="200"/>
      </w:pPr>
      <w:r>
        <w:t xml:space="preserve">Solve </w:t>
      </w:r>
      <m:oMath>
        <m:r>
          <w:rPr>
            <w:rFonts w:ascii="Cambria Math" w:hAnsi="Cambria Math"/>
          </w:rPr>
          <m:t>45 = 20k</m:t>
        </m:r>
      </m:oMath>
    </w:p>
    <w:p w14:paraId="627F9A4D" w14:textId="77777777" w:rsidR="000A0E75" w:rsidRDefault="000A0E75">
      <w:pPr>
        <w:spacing w:after="200"/>
      </w:pPr>
    </w:p>
    <w:p w14:paraId="28533E4B" w14:textId="6B4E0EF1" w:rsidR="000A0E75" w:rsidRDefault="00000000" w:rsidP="00BE246A">
      <w:pPr>
        <w:numPr>
          <w:ilvl w:val="0"/>
          <w:numId w:val="9"/>
        </w:numPr>
        <w:spacing w:after="200"/>
      </w:pPr>
      <w:r>
        <w:t xml:space="preserve">Solve </w:t>
      </w:r>
      <m:oMath>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k = -6</m:t>
        </m:r>
      </m:oMath>
    </w:p>
    <w:p w14:paraId="1C897A8C" w14:textId="77777777" w:rsidR="000A0E75" w:rsidRDefault="000A0E75">
      <w:pPr>
        <w:spacing w:after="200"/>
      </w:pPr>
    </w:p>
    <w:p w14:paraId="612F0248" w14:textId="77777777" w:rsidR="000A0E75" w:rsidRDefault="00000000">
      <w:pPr>
        <w:numPr>
          <w:ilvl w:val="0"/>
          <w:numId w:val="9"/>
        </w:numPr>
        <w:spacing w:after="200"/>
      </w:pPr>
      <w:r>
        <w:t xml:space="preserve">Solve </w:t>
      </w:r>
      <m:oMath>
        <m:r>
          <w:rPr>
            <w:rFonts w:ascii="Cambria Math" w:hAnsi="Cambria Math"/>
          </w:rPr>
          <m:t>4k = 11</m:t>
        </m:r>
      </m:oMath>
    </w:p>
    <w:p w14:paraId="6377718D" w14:textId="77777777" w:rsidR="000A0E75" w:rsidRDefault="000A0E75"/>
    <w:p w14:paraId="784C0F8D" w14:textId="77777777" w:rsidR="000A0E75" w:rsidRDefault="000A0E75"/>
    <w:sectPr w:rsidR="000A0E75">
      <w:footerReference w:type="default" r:id="rId18"/>
      <w:headerReference w:type="firs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6A60" w14:textId="77777777" w:rsidR="00F66176" w:rsidRDefault="00F66176">
      <w:r>
        <w:separator/>
      </w:r>
    </w:p>
  </w:endnote>
  <w:endnote w:type="continuationSeparator" w:id="0">
    <w:p w14:paraId="39737B1A" w14:textId="77777777" w:rsidR="00F66176" w:rsidRDefault="00F6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1185398-8D06-4C48-B283-58D6438E0C7A}"/>
    <w:embedBold r:id="rId2" w:fontKey="{8D0E8177-518D-674C-9D54-ECCCAC7C4044}"/>
  </w:font>
  <w:font w:name="Courier New">
    <w:panose1 w:val="02070309020205020404"/>
    <w:charset w:val="00"/>
    <w:family w:val="modern"/>
    <w:pitch w:val="fixed"/>
    <w:sig w:usb0="E0002AFF" w:usb1="C0007843" w:usb2="00000009" w:usb3="00000000" w:csb0="000001FF" w:csb1="00000000"/>
    <w:embedRegular r:id="rId3" w:fontKey="{C1AB14E4-AA48-4441-A42D-918BD2E4996B}"/>
  </w:font>
  <w:font w:name="Wingdings">
    <w:panose1 w:val="05000000000000000000"/>
    <w:charset w:val="4D"/>
    <w:family w:val="decorative"/>
    <w:pitch w:val="variable"/>
    <w:sig w:usb0="00000003" w:usb1="00000000" w:usb2="00000000" w:usb3="00000000" w:csb0="80000001" w:csb1="00000000"/>
    <w:embedRegular r:id="rId4" w:fontKey="{192F6FCD-162F-A74F-9A4B-9BA0BB87C932}"/>
  </w:font>
  <w:font w:name="Symbol">
    <w:panose1 w:val="05050102010706020507"/>
    <w:charset w:val="02"/>
    <w:family w:val="decorative"/>
    <w:pitch w:val="variable"/>
    <w:sig w:usb0="00000000" w:usb1="10000000" w:usb2="00000000" w:usb3="00000000" w:csb0="80000000" w:csb1="00000000"/>
    <w:embedRegular r:id="rId5" w:fontKey="{1935C711-B50E-CB4C-A234-A3D07D961810}"/>
  </w:font>
  <w:font w:name="Noto Sans">
    <w:panose1 w:val="020B0502040504020204"/>
    <w:charset w:val="00"/>
    <w:family w:val="swiss"/>
    <w:pitch w:val="variable"/>
    <w:sig w:usb0="E00002FF" w:usb1="4000201F" w:usb2="08000029" w:usb3="00000000" w:csb0="0000019F" w:csb1="00000000"/>
    <w:embedRegular r:id="rId6" w:fontKey="{34F40D8E-5E22-974F-AADF-554D516C35A4}"/>
    <w:embedBold r:id="rId7" w:fontKey="{FF026996-8BEB-3543-9A9E-5E7750F75231}"/>
    <w:embedItalic r:id="rId8" w:fontKey="{A950271B-5C0B-F24D-A2EE-1B24D9BDAEC0}"/>
    <w:embedBoldItalic r:id="rId9" w:fontKey="{D50B1A5E-009F-5C4B-BCC7-109A077396AD}"/>
  </w:font>
  <w:font w:name="Arial">
    <w:panose1 w:val="020B0604020202020204"/>
    <w:charset w:val="00"/>
    <w:family w:val="swiss"/>
    <w:pitch w:val="variable"/>
    <w:sig w:usb0="E0002AFF" w:usb1="C0007843" w:usb2="00000009" w:usb3="00000000" w:csb0="000001FF" w:csb1="00000000"/>
    <w:embedRegular r:id="rId10" w:fontKey="{1DF3A934-659A-1E46-AA4E-490EC9573FAC}"/>
  </w:font>
  <w:font w:name="Calibri">
    <w:panose1 w:val="020F0502020204030204"/>
    <w:charset w:val="00"/>
    <w:family w:val="swiss"/>
    <w:pitch w:val="variable"/>
    <w:sig w:usb0="E0002AFF" w:usb1="C000247B" w:usb2="00000009" w:usb3="00000000" w:csb0="000001FF" w:csb1="00000000"/>
    <w:embedRegular r:id="rId11" w:fontKey="{DD42D204-63D6-874D-A50A-67E789D9AD79}"/>
    <w:embedBold r:id="rId12" w:fontKey="{5D0ECFF0-2EF6-184E-A860-E0BAE0F580DE}"/>
  </w:font>
  <w:font w:name="Cambria">
    <w:panose1 w:val="02040503050406030204"/>
    <w:charset w:val="00"/>
    <w:family w:val="roman"/>
    <w:pitch w:val="variable"/>
    <w:sig w:usb0="E00006FF" w:usb1="420024FF" w:usb2="02000000" w:usb3="00000000" w:csb0="0000019F" w:csb1="00000000"/>
    <w:embedRegular r:id="rId13" w:fontKey="{4508860C-1673-F448-A52F-6843A65404A8}"/>
    <w:embedBold r:id="rId14" w:fontKey="{47B9D630-56EC-DA48-98C3-299F87D4A8A3}"/>
    <w:embedItalic r:id="rId15" w:fontKey="{02E9D2A3-6A17-6D4B-A458-830E11CF5905}"/>
    <w:embedBoldItalic r:id="rId16" w:fontKey="{B0A51C69-D672-E548-9374-FDE910F4006F}"/>
  </w:font>
  <w:font w:name="Cambria Math">
    <w:panose1 w:val="02040503050406030204"/>
    <w:charset w:val="00"/>
    <w:family w:val="roman"/>
    <w:pitch w:val="variable"/>
    <w:sig w:usb0="E00002FF" w:usb1="420024FF" w:usb2="00000000" w:usb3="00000000" w:csb0="0000019F" w:csb1="00000000"/>
    <w:embedRegular r:id="rId17" w:fontKey="{5D804670-C697-A247-92A7-2DBA8A83D02D}"/>
    <w:embedBold r:id="rId18" w:fontKey="{47045148-AF25-B44E-AB67-758D48E84751}"/>
    <w:embedItalic r:id="rId19" w:fontKey="{941ED4AC-9C48-CF4D-90FF-8075843AC6B5}"/>
    <w:embedBoldItalic r:id="rId20" w:fontKey="{5B8B055B-6526-3D44-85BF-BACFC43E1E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11C6" w14:textId="77777777" w:rsidR="000A0E75" w:rsidRDefault="00000000">
    <w:pPr>
      <w:rPr>
        <w:i/>
        <w:iCs/>
      </w:rPr>
    </w:pPr>
    <w:proofErr w:type="spellStart"/>
    <w:r>
      <w:t>Openstax</w:t>
    </w:r>
    <w:proofErr w:type="spellEnd"/>
    <w:r>
      <w:t xml:space="preserve"> CC BY NC SA</w:t>
    </w:r>
  </w:p>
  <w:p w14:paraId="2C80A220" w14:textId="5822BFE3" w:rsidR="00BE246A" w:rsidRDefault="00000000">
    <w:pPr>
      <w:rPr>
        <w:i/>
        <w:iCs/>
      </w:rPr>
    </w:pPr>
    <w:r>
      <w:rPr>
        <w:i/>
        <w:iCs/>
      </w:rPr>
      <w:t xml:space="preserve">Algebra 1, brought to you by </w:t>
    </w:r>
    <w:proofErr w:type="spellStart"/>
    <w:r>
      <w:rPr>
        <w:i/>
        <w:iCs/>
      </w:rPr>
      <w:t>Openstax</w:t>
    </w:r>
    <w:proofErr w:type="spellEnd"/>
  </w:p>
  <w:p w14:paraId="695D8FED" w14:textId="3AF6E374" w:rsidR="000A0E75" w:rsidRDefault="00000000" w:rsidP="00BE246A">
    <w:pPr>
      <w:jc w:val="center"/>
    </w:pPr>
    <w:r>
      <w:fldChar w:fldCharType="begin"/>
    </w:r>
    <w:r>
      <w:instrText>PAGE</w:instrText>
    </w:r>
    <w:r>
      <w:fldChar w:fldCharType="separate"/>
    </w:r>
    <w:r w:rsidR="003463C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51F3" w14:textId="77777777" w:rsidR="000A0E75" w:rsidRDefault="00000000">
    <w:pPr>
      <w:rPr>
        <w:i/>
        <w:iCs/>
      </w:rPr>
    </w:pPr>
    <w:proofErr w:type="spellStart"/>
    <w:r>
      <w:t>Openstax</w:t>
    </w:r>
    <w:proofErr w:type="spellEnd"/>
    <w:r>
      <w:t xml:space="preserve"> CC BY NC SA</w:t>
    </w:r>
  </w:p>
  <w:p w14:paraId="3D8999E4" w14:textId="77777777" w:rsidR="000A0E75" w:rsidRDefault="00000000">
    <w:r>
      <w:rPr>
        <w:i/>
        <w:iCs/>
      </w:rPr>
      <w:t xml:space="preserve">Algebra 1, brought to you by </w:t>
    </w:r>
    <w:proofErr w:type="spellStart"/>
    <w:r>
      <w:rPr>
        <w:i/>
        <w:iCs/>
      </w:rPr>
      <w:t>Openstax</w:t>
    </w:r>
    <w:proofErr w:type="spellEnd"/>
    <w:r>
      <w:rPr>
        <w:i/>
        <w:iCs/>
      </w:rPr>
      <w:t xml:space="preserve">  </w:t>
    </w:r>
    <w:r>
      <w:rPr>
        <w:i/>
        <w:iCs/>
      </w:rPr>
      <w:tab/>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1520" w14:textId="77777777" w:rsidR="00F66176" w:rsidRDefault="00F66176">
      <w:r>
        <w:separator/>
      </w:r>
    </w:p>
  </w:footnote>
  <w:footnote w:type="continuationSeparator" w:id="0">
    <w:p w14:paraId="388D066B" w14:textId="77777777" w:rsidR="00F66176" w:rsidRDefault="00F66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0365" w14:textId="0D61D721" w:rsidR="000A0E75" w:rsidRDefault="00000000">
    <w:pPr>
      <w:jc w:val="right"/>
    </w:pPr>
    <w:r>
      <w:t xml:space="preserve">                                                                </w:t>
    </w:r>
    <w:r w:rsidR="00A741A4">
      <w:rPr>
        <w:noProof/>
      </w:rPr>
      <w:drawing>
        <wp:inline distT="114300" distB="114300" distL="114300" distR="114300" wp14:anchorId="7D86C94D" wp14:editId="4C5582C7">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6DF"/>
    <w:multiLevelType w:val="multilevel"/>
    <w:tmpl w:val="942A75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941BEC"/>
    <w:multiLevelType w:val="multilevel"/>
    <w:tmpl w:val="AD7E4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20708C"/>
    <w:multiLevelType w:val="multilevel"/>
    <w:tmpl w:val="1ADE02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BBB2751"/>
    <w:multiLevelType w:val="multilevel"/>
    <w:tmpl w:val="14124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B46DD9"/>
    <w:multiLevelType w:val="multilevel"/>
    <w:tmpl w:val="C1206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746EDB"/>
    <w:multiLevelType w:val="multilevel"/>
    <w:tmpl w:val="2A3A50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C42FC6"/>
    <w:multiLevelType w:val="hybridMultilevel"/>
    <w:tmpl w:val="85EC28DA"/>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37E54DA"/>
    <w:multiLevelType w:val="multilevel"/>
    <w:tmpl w:val="062E8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B22A33"/>
    <w:multiLevelType w:val="multilevel"/>
    <w:tmpl w:val="523C3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702527"/>
    <w:multiLevelType w:val="multilevel"/>
    <w:tmpl w:val="DEF2A3F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CB43AF6"/>
    <w:multiLevelType w:val="multilevel"/>
    <w:tmpl w:val="70BEA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D24040"/>
    <w:multiLevelType w:val="multilevel"/>
    <w:tmpl w:val="2D9C2D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57B6520"/>
    <w:multiLevelType w:val="multilevel"/>
    <w:tmpl w:val="A9525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D1B75DC"/>
    <w:multiLevelType w:val="multilevel"/>
    <w:tmpl w:val="7F60F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D650CE9"/>
    <w:multiLevelType w:val="multilevel"/>
    <w:tmpl w:val="E38E4F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6F3570"/>
    <w:multiLevelType w:val="multilevel"/>
    <w:tmpl w:val="86D402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FFA3DA2"/>
    <w:multiLevelType w:val="multilevel"/>
    <w:tmpl w:val="61465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6272CF4"/>
    <w:multiLevelType w:val="multilevel"/>
    <w:tmpl w:val="E3863660"/>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A1D2089"/>
    <w:multiLevelType w:val="hybridMultilevel"/>
    <w:tmpl w:val="E42042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A8E1401"/>
    <w:multiLevelType w:val="hybridMultilevel"/>
    <w:tmpl w:val="215E7454"/>
    <w:lvl w:ilvl="0" w:tplc="04090019">
      <w:start w:val="1"/>
      <w:numFmt w:val="lowerLetter"/>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EB0840"/>
    <w:multiLevelType w:val="hybridMultilevel"/>
    <w:tmpl w:val="5888D668"/>
    <w:lvl w:ilvl="0" w:tplc="04090019">
      <w:start w:val="1"/>
      <w:numFmt w:val="lowerLetter"/>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D3A22E5"/>
    <w:multiLevelType w:val="multilevel"/>
    <w:tmpl w:val="B08A10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DD66DF3"/>
    <w:multiLevelType w:val="multilevel"/>
    <w:tmpl w:val="9EA6F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08A385D"/>
    <w:multiLevelType w:val="multilevel"/>
    <w:tmpl w:val="1BA4C5E4"/>
    <w:lvl w:ilvl="0">
      <w:start w:val="1"/>
      <w:numFmt w:val="lowerLetter"/>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75E81DDB"/>
    <w:multiLevelType w:val="multilevel"/>
    <w:tmpl w:val="14346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B605D1D"/>
    <w:multiLevelType w:val="multilevel"/>
    <w:tmpl w:val="BFBACFAE"/>
    <w:lvl w:ilvl="0">
      <w:start w:val="1"/>
      <w:numFmt w:val="upperLetter"/>
      <w:lvlText w:val="%1."/>
      <w:lvlJc w:val="left"/>
      <w:pPr>
        <w:ind w:left="36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FA70631"/>
    <w:multiLevelType w:val="hybridMultilevel"/>
    <w:tmpl w:val="7B365F6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8870895">
    <w:abstractNumId w:val="2"/>
  </w:num>
  <w:num w:numId="2" w16cid:durableId="1603953258">
    <w:abstractNumId w:val="9"/>
  </w:num>
  <w:num w:numId="3" w16cid:durableId="1172376599">
    <w:abstractNumId w:val="12"/>
  </w:num>
  <w:num w:numId="4" w16cid:durableId="935820540">
    <w:abstractNumId w:val="13"/>
  </w:num>
  <w:num w:numId="5" w16cid:durableId="763645289">
    <w:abstractNumId w:val="8"/>
  </w:num>
  <w:num w:numId="6" w16cid:durableId="71397940">
    <w:abstractNumId w:val="14"/>
  </w:num>
  <w:num w:numId="7" w16cid:durableId="403651148">
    <w:abstractNumId w:val="0"/>
  </w:num>
  <w:num w:numId="8" w16cid:durableId="1533299077">
    <w:abstractNumId w:val="15"/>
  </w:num>
  <w:num w:numId="9" w16cid:durableId="1074088873">
    <w:abstractNumId w:val="11"/>
  </w:num>
  <w:num w:numId="10" w16cid:durableId="997154216">
    <w:abstractNumId w:val="1"/>
  </w:num>
  <w:num w:numId="11" w16cid:durableId="1690913302">
    <w:abstractNumId w:val="5"/>
  </w:num>
  <w:num w:numId="12" w16cid:durableId="494953944">
    <w:abstractNumId w:val="4"/>
  </w:num>
  <w:num w:numId="13" w16cid:durableId="1104687950">
    <w:abstractNumId w:val="7"/>
  </w:num>
  <w:num w:numId="14" w16cid:durableId="112527391">
    <w:abstractNumId w:val="21"/>
  </w:num>
  <w:num w:numId="15" w16cid:durableId="1103721897">
    <w:abstractNumId w:val="16"/>
  </w:num>
  <w:num w:numId="16" w16cid:durableId="1806268348">
    <w:abstractNumId w:val="22"/>
  </w:num>
  <w:num w:numId="17" w16cid:durableId="233320341">
    <w:abstractNumId w:val="24"/>
  </w:num>
  <w:num w:numId="18" w16cid:durableId="1738629723">
    <w:abstractNumId w:val="10"/>
  </w:num>
  <w:num w:numId="19" w16cid:durableId="1686900800">
    <w:abstractNumId w:val="3"/>
  </w:num>
  <w:num w:numId="20" w16cid:durableId="1969625850">
    <w:abstractNumId w:val="23"/>
  </w:num>
  <w:num w:numId="21" w16cid:durableId="706494770">
    <w:abstractNumId w:val="18"/>
  </w:num>
  <w:num w:numId="22" w16cid:durableId="944457999">
    <w:abstractNumId w:val="26"/>
  </w:num>
  <w:num w:numId="23" w16cid:durableId="423496147">
    <w:abstractNumId w:val="25"/>
  </w:num>
  <w:num w:numId="24" w16cid:durableId="985203591">
    <w:abstractNumId w:val="17"/>
  </w:num>
  <w:num w:numId="25" w16cid:durableId="171266601">
    <w:abstractNumId w:val="6"/>
  </w:num>
  <w:num w:numId="26" w16cid:durableId="1829978392">
    <w:abstractNumId w:val="20"/>
  </w:num>
  <w:num w:numId="27" w16cid:durableId="3934300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75"/>
    <w:rsid w:val="00092CB3"/>
    <w:rsid w:val="000A0E75"/>
    <w:rsid w:val="001372FA"/>
    <w:rsid w:val="00155E07"/>
    <w:rsid w:val="001B224A"/>
    <w:rsid w:val="00253796"/>
    <w:rsid w:val="003463C9"/>
    <w:rsid w:val="00435730"/>
    <w:rsid w:val="005C55ED"/>
    <w:rsid w:val="00613596"/>
    <w:rsid w:val="006672AE"/>
    <w:rsid w:val="008B6E6F"/>
    <w:rsid w:val="008D715D"/>
    <w:rsid w:val="009963ED"/>
    <w:rsid w:val="009B2149"/>
    <w:rsid w:val="00A741A4"/>
    <w:rsid w:val="00A978C3"/>
    <w:rsid w:val="00AD24DE"/>
    <w:rsid w:val="00B448B4"/>
    <w:rsid w:val="00BE246A"/>
    <w:rsid w:val="00C97586"/>
    <w:rsid w:val="00D653C0"/>
    <w:rsid w:val="00D742F7"/>
    <w:rsid w:val="00E61779"/>
    <w:rsid w:val="00EC79A1"/>
    <w:rsid w:val="00EE1AFA"/>
    <w:rsid w:val="00F66176"/>
    <w:rsid w:val="00F90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05F7B"/>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tabs>
          <w:tab w:val="center" w:pos="4680"/>
          <w:tab w:val="right" w:pos="936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color w:val="0A5B50"/>
      <w:sz w:val="32"/>
      <w:szCs w:val="3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paragraph" w:styleId="Header">
    <w:name w:val="header"/>
    <w:basedOn w:val="Normal"/>
    <w:link w:val="HeaderChar"/>
    <w:uiPriority w:val="99"/>
    <w:unhideWhenUsed/>
    <w:rsid w:val="008D715D"/>
  </w:style>
  <w:style w:type="character" w:customStyle="1" w:styleId="HeaderChar">
    <w:name w:val="Header Char"/>
    <w:basedOn w:val="DefaultParagraphFont"/>
    <w:link w:val="Header"/>
    <w:uiPriority w:val="99"/>
    <w:rsid w:val="008D715D"/>
  </w:style>
  <w:style w:type="paragraph" w:styleId="Footer">
    <w:name w:val="footer"/>
    <w:basedOn w:val="Normal"/>
    <w:link w:val="FooterChar"/>
    <w:uiPriority w:val="99"/>
    <w:unhideWhenUsed/>
    <w:rsid w:val="008D715D"/>
  </w:style>
  <w:style w:type="character" w:customStyle="1" w:styleId="FooterChar">
    <w:name w:val="Footer Char"/>
    <w:basedOn w:val="DefaultParagraphFont"/>
    <w:link w:val="Footer"/>
    <w:uiPriority w:val="99"/>
    <w:rsid w:val="008D715D"/>
  </w:style>
  <w:style w:type="paragraph" w:customStyle="1" w:styleId="titleconline">
    <w:name w:val="title con line"/>
    <w:basedOn w:val="Title"/>
    <w:qFormat/>
    <w:rsid w:val="00A741A4"/>
    <w:pPr>
      <w:keepNext w:val="0"/>
      <w:keepLines w:val="0"/>
      <w:pBdr>
        <w:top w:val="single" w:sz="12" w:space="1" w:color="C4BC96" w:themeColor="background2" w:themeShade="BF"/>
        <w:bottom w:val="single" w:sz="12" w:space="3" w:color="C4BC96" w:themeColor="background2" w:themeShade="BF"/>
      </w:pBdr>
      <w:tabs>
        <w:tab w:val="clear" w:pos="4680"/>
        <w:tab w:val="clear" w:pos="9360"/>
      </w:tabs>
      <w:spacing w:before="240" w:after="80" w:line="276" w:lineRule="auto"/>
      <w:contextualSpacing/>
    </w:pPr>
    <w:rPr>
      <w:rFonts w:eastAsiaTheme="majorEastAsia"/>
      <w:spacing w:val="-10"/>
      <w:kern w:val="28"/>
      <w:lang w:val="en-US"/>
      <w14:ligatures w14:val="standardContextual"/>
    </w:rPr>
  </w:style>
  <w:style w:type="paragraph" w:styleId="TOCHeading">
    <w:name w:val="TOC Heading"/>
    <w:basedOn w:val="Heading1"/>
    <w:next w:val="Normal"/>
    <w:uiPriority w:val="39"/>
    <w:unhideWhenUsed/>
    <w:qFormat/>
    <w:rsid w:val="00A741A4"/>
    <w:pPr>
      <w:tabs>
        <w:tab w:val="clear" w:pos="4680"/>
        <w:tab w:val="clear" w:pos="9360"/>
      </w:tabs>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A741A4"/>
    <w:pPr>
      <w:tabs>
        <w:tab w:val="clear" w:pos="4680"/>
        <w:tab w:val="clear" w:pos="9360"/>
      </w:tabs>
      <w:spacing w:before="120"/>
    </w:pPr>
    <w:rPr>
      <w:rFonts w:asciiTheme="minorHAnsi" w:hAnsiTheme="minorHAnsi"/>
      <w:b/>
      <w:bCs/>
      <w:i/>
      <w:iCs/>
      <w:sz w:val="24"/>
      <w:szCs w:val="24"/>
    </w:rPr>
  </w:style>
  <w:style w:type="character" w:styleId="Hyperlink">
    <w:name w:val="Hyperlink"/>
    <w:basedOn w:val="DefaultParagraphFont"/>
    <w:uiPriority w:val="99"/>
    <w:unhideWhenUsed/>
    <w:rsid w:val="00A741A4"/>
    <w:rPr>
      <w:color w:val="0000FF" w:themeColor="hyperlink"/>
      <w:u w:val="single"/>
    </w:rPr>
  </w:style>
  <w:style w:type="paragraph" w:styleId="TOC2">
    <w:name w:val="toc 2"/>
    <w:basedOn w:val="Normal"/>
    <w:next w:val="Normal"/>
    <w:autoRedefine/>
    <w:uiPriority w:val="39"/>
    <w:semiHidden/>
    <w:unhideWhenUsed/>
    <w:rsid w:val="00A741A4"/>
    <w:pPr>
      <w:tabs>
        <w:tab w:val="clear" w:pos="4680"/>
        <w:tab w:val="clear" w:pos="9360"/>
      </w:tabs>
      <w:spacing w:before="120"/>
      <w:ind w:left="220"/>
    </w:pPr>
    <w:rPr>
      <w:rFonts w:asciiTheme="minorHAnsi" w:hAnsiTheme="minorHAnsi"/>
      <w:b/>
      <w:bCs/>
    </w:rPr>
  </w:style>
  <w:style w:type="paragraph" w:styleId="TOC3">
    <w:name w:val="toc 3"/>
    <w:basedOn w:val="Normal"/>
    <w:next w:val="Normal"/>
    <w:autoRedefine/>
    <w:uiPriority w:val="39"/>
    <w:semiHidden/>
    <w:unhideWhenUsed/>
    <w:rsid w:val="00A741A4"/>
    <w:pPr>
      <w:tabs>
        <w:tab w:val="clear" w:pos="4680"/>
        <w:tab w:val="clear" w:pos="9360"/>
      </w:tabs>
      <w:ind w:left="440"/>
    </w:pPr>
    <w:rPr>
      <w:rFonts w:asciiTheme="minorHAnsi" w:hAnsiTheme="minorHAnsi"/>
      <w:sz w:val="20"/>
      <w:szCs w:val="20"/>
    </w:rPr>
  </w:style>
  <w:style w:type="paragraph" w:styleId="TOC4">
    <w:name w:val="toc 4"/>
    <w:basedOn w:val="Normal"/>
    <w:next w:val="Normal"/>
    <w:autoRedefine/>
    <w:uiPriority w:val="39"/>
    <w:semiHidden/>
    <w:unhideWhenUsed/>
    <w:rsid w:val="00A741A4"/>
    <w:pPr>
      <w:tabs>
        <w:tab w:val="clear" w:pos="4680"/>
        <w:tab w:val="clear" w:pos="9360"/>
      </w:tabs>
      <w:ind w:left="660"/>
    </w:pPr>
    <w:rPr>
      <w:rFonts w:asciiTheme="minorHAnsi" w:hAnsiTheme="minorHAnsi"/>
      <w:sz w:val="20"/>
      <w:szCs w:val="20"/>
    </w:rPr>
  </w:style>
  <w:style w:type="paragraph" w:styleId="TOC5">
    <w:name w:val="toc 5"/>
    <w:basedOn w:val="Normal"/>
    <w:next w:val="Normal"/>
    <w:autoRedefine/>
    <w:uiPriority w:val="39"/>
    <w:semiHidden/>
    <w:unhideWhenUsed/>
    <w:rsid w:val="00A741A4"/>
    <w:pPr>
      <w:tabs>
        <w:tab w:val="clear" w:pos="4680"/>
        <w:tab w:val="clear" w:pos="9360"/>
      </w:tabs>
      <w:ind w:left="880"/>
    </w:pPr>
    <w:rPr>
      <w:rFonts w:asciiTheme="minorHAnsi" w:hAnsiTheme="minorHAnsi"/>
      <w:sz w:val="20"/>
      <w:szCs w:val="20"/>
    </w:rPr>
  </w:style>
  <w:style w:type="paragraph" w:styleId="TOC6">
    <w:name w:val="toc 6"/>
    <w:basedOn w:val="Normal"/>
    <w:next w:val="Normal"/>
    <w:autoRedefine/>
    <w:uiPriority w:val="39"/>
    <w:semiHidden/>
    <w:unhideWhenUsed/>
    <w:rsid w:val="00A741A4"/>
    <w:pPr>
      <w:tabs>
        <w:tab w:val="clear" w:pos="4680"/>
        <w:tab w:val="clear" w:pos="9360"/>
      </w:tabs>
      <w:ind w:left="1100"/>
    </w:pPr>
    <w:rPr>
      <w:rFonts w:asciiTheme="minorHAnsi" w:hAnsiTheme="minorHAnsi"/>
      <w:sz w:val="20"/>
      <w:szCs w:val="20"/>
    </w:rPr>
  </w:style>
  <w:style w:type="paragraph" w:styleId="TOC7">
    <w:name w:val="toc 7"/>
    <w:basedOn w:val="Normal"/>
    <w:next w:val="Normal"/>
    <w:autoRedefine/>
    <w:uiPriority w:val="39"/>
    <w:semiHidden/>
    <w:unhideWhenUsed/>
    <w:rsid w:val="00A741A4"/>
    <w:pPr>
      <w:tabs>
        <w:tab w:val="clear" w:pos="4680"/>
        <w:tab w:val="clear" w:pos="9360"/>
      </w:tabs>
      <w:ind w:left="1320"/>
    </w:pPr>
    <w:rPr>
      <w:rFonts w:asciiTheme="minorHAnsi" w:hAnsiTheme="minorHAnsi"/>
      <w:sz w:val="20"/>
      <w:szCs w:val="20"/>
    </w:rPr>
  </w:style>
  <w:style w:type="paragraph" w:styleId="TOC8">
    <w:name w:val="toc 8"/>
    <w:basedOn w:val="Normal"/>
    <w:next w:val="Normal"/>
    <w:autoRedefine/>
    <w:uiPriority w:val="39"/>
    <w:semiHidden/>
    <w:unhideWhenUsed/>
    <w:rsid w:val="00A741A4"/>
    <w:pPr>
      <w:tabs>
        <w:tab w:val="clear" w:pos="4680"/>
        <w:tab w:val="clear" w:pos="9360"/>
      </w:tabs>
      <w:ind w:left="1540"/>
    </w:pPr>
    <w:rPr>
      <w:rFonts w:asciiTheme="minorHAnsi" w:hAnsiTheme="minorHAnsi"/>
      <w:sz w:val="20"/>
      <w:szCs w:val="20"/>
    </w:rPr>
  </w:style>
  <w:style w:type="paragraph" w:styleId="TOC9">
    <w:name w:val="toc 9"/>
    <w:basedOn w:val="Normal"/>
    <w:next w:val="Normal"/>
    <w:autoRedefine/>
    <w:uiPriority w:val="39"/>
    <w:semiHidden/>
    <w:unhideWhenUsed/>
    <w:rsid w:val="00A741A4"/>
    <w:pPr>
      <w:tabs>
        <w:tab w:val="clear" w:pos="4680"/>
        <w:tab w:val="clear" w:pos="9360"/>
      </w:tabs>
      <w:ind w:left="1760"/>
    </w:pPr>
    <w:rPr>
      <w:rFonts w:asciiTheme="minorHAnsi" w:hAnsiTheme="minorHAnsi"/>
      <w:sz w:val="20"/>
      <w:szCs w:val="20"/>
    </w:rPr>
  </w:style>
  <w:style w:type="character" w:styleId="CommentReference">
    <w:name w:val="annotation reference"/>
    <w:basedOn w:val="DefaultParagraphFont"/>
    <w:uiPriority w:val="99"/>
    <w:semiHidden/>
    <w:unhideWhenUsed/>
    <w:rsid w:val="00F90198"/>
    <w:rPr>
      <w:sz w:val="16"/>
      <w:szCs w:val="16"/>
    </w:rPr>
  </w:style>
  <w:style w:type="paragraph" w:styleId="CommentText">
    <w:name w:val="annotation text"/>
    <w:basedOn w:val="Normal"/>
    <w:link w:val="CommentTextChar"/>
    <w:uiPriority w:val="99"/>
    <w:semiHidden/>
    <w:unhideWhenUsed/>
    <w:rsid w:val="00F90198"/>
    <w:rPr>
      <w:sz w:val="20"/>
      <w:szCs w:val="20"/>
    </w:rPr>
  </w:style>
  <w:style w:type="character" w:customStyle="1" w:styleId="CommentTextChar">
    <w:name w:val="Comment Text Char"/>
    <w:basedOn w:val="DefaultParagraphFont"/>
    <w:link w:val="CommentText"/>
    <w:uiPriority w:val="99"/>
    <w:semiHidden/>
    <w:rsid w:val="00F90198"/>
    <w:rPr>
      <w:sz w:val="20"/>
      <w:szCs w:val="20"/>
    </w:rPr>
  </w:style>
  <w:style w:type="paragraph" w:styleId="CommentSubject">
    <w:name w:val="annotation subject"/>
    <w:basedOn w:val="CommentText"/>
    <w:next w:val="CommentText"/>
    <w:link w:val="CommentSubjectChar"/>
    <w:uiPriority w:val="99"/>
    <w:semiHidden/>
    <w:unhideWhenUsed/>
    <w:rsid w:val="00F90198"/>
    <w:rPr>
      <w:b/>
      <w:bCs/>
    </w:rPr>
  </w:style>
  <w:style w:type="character" w:customStyle="1" w:styleId="CommentSubjectChar">
    <w:name w:val="Comment Subject Char"/>
    <w:basedOn w:val="CommentTextChar"/>
    <w:link w:val="CommentSubject"/>
    <w:uiPriority w:val="99"/>
    <w:semiHidden/>
    <w:rsid w:val="00F90198"/>
    <w:rPr>
      <w:b/>
      <w:bCs/>
      <w:sz w:val="20"/>
      <w:szCs w:val="20"/>
    </w:rPr>
  </w:style>
  <w:style w:type="paragraph" w:styleId="ListParagraph">
    <w:name w:val="List Paragraph"/>
    <w:basedOn w:val="Normal"/>
    <w:uiPriority w:val="34"/>
    <w:qFormat/>
    <w:rsid w:val="00BE246A"/>
    <w:pPr>
      <w:ind w:left="720"/>
      <w:contextualSpacing/>
    </w:pPr>
  </w:style>
  <w:style w:type="paragraph" w:customStyle="1" w:styleId="H1-1Line">
    <w:name w:val="H1 - 1 Line"/>
    <w:basedOn w:val="Heading1"/>
    <w:qFormat/>
    <w:rsid w:val="009963ED"/>
    <w:pPr>
      <w:pBdr>
        <w:bottom w:val="single" w:sz="12" w:space="1" w:color="999999"/>
      </w:pBdr>
      <w:tabs>
        <w:tab w:val="clear" w:pos="4680"/>
        <w:tab w:val="clear" w:pos="9360"/>
      </w:tabs>
      <w:spacing w:before="360" w:after="80" w:line="276" w:lineRule="auto"/>
    </w:pPr>
    <w:rPr>
      <w:rFonts w:eastAsiaTheme="maj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5BC0-0A33-A748-BC1B-67C03F89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18</Pages>
  <Words>2010</Words>
  <Characters>9066</Characters>
  <Application>Microsoft Office Word</Application>
  <DocSecurity>0</DocSecurity>
  <Lines>503</Lines>
  <Paragraphs>147</Paragraphs>
  <ScaleCrop>false</ScaleCrop>
  <HeadingPairs>
    <vt:vector size="2" baseType="variant">
      <vt:variant>
        <vt:lpstr>Title</vt:lpstr>
      </vt:variant>
      <vt:variant>
        <vt:i4>1</vt:i4>
      </vt:variant>
    </vt:vector>
  </HeadingPairs>
  <TitlesOfParts>
    <vt:vector size="1" baseType="lpstr">
      <vt:lpstr>Unit 1 Diagnostic</vt:lpstr>
    </vt:vector>
  </TitlesOfParts>
  <Manager/>
  <Company/>
  <LinksUpToDate>false</LinksUpToDate>
  <CharactersWithSpaces>10929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Student Diagnostic</dc:title>
  <dc:subject/>
  <dc:creator>Jennifer Smolka</dc:creator>
  <cp:keywords/>
  <dc:description/>
  <cp:lastModifiedBy>Maddie Tong</cp:lastModifiedBy>
  <cp:revision>9</cp:revision>
  <cp:lastPrinted>2026-01-26T05:56:00Z</cp:lastPrinted>
  <dcterms:created xsi:type="dcterms:W3CDTF">2026-01-30T20:29:00Z</dcterms:created>
  <dcterms:modified xsi:type="dcterms:W3CDTF">2026-03-19T19:11:00Z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