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1420A" w14:textId="77777777" w:rsidR="008244C1" w:rsidRPr="0050527B" w:rsidRDefault="008244C1">
      <w:pPr>
        <w:spacing w:line="240" w:lineRule="auto"/>
        <w:rPr>
          <w:rFonts w:ascii="Noto Sans" w:eastAsia="Noto Sans" w:hAnsi="Noto Sans" w:cs="Noto Sans"/>
          <w:sz w:val="2"/>
          <w:szCs w:val="2"/>
          <w:lang w:val="en-US"/>
        </w:rPr>
      </w:pPr>
    </w:p>
    <w:p w14:paraId="1D95009E" w14:textId="7D1FE323" w:rsidR="00F04A9A" w:rsidRPr="0050527B" w:rsidRDefault="00F04A9A" w:rsidP="00F04A9A">
      <w:pPr>
        <w:pStyle w:val="titleconline"/>
        <w:spacing w:before="0"/>
      </w:pPr>
      <w:r w:rsidRPr="0050527B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50527B">
        <w:t xml:space="preserve">MLR </w:t>
      </w:r>
      <w:r w:rsidRPr="0050527B">
        <w:t>2</w:t>
      </w:r>
      <w:r w:rsidRPr="0050527B">
        <w:t>: How It Happens</w:t>
      </w:r>
      <w:r w:rsidRPr="0050527B">
        <w:rPr>
          <w:i/>
          <w:iCs/>
        </w:rPr>
        <w:t xml:space="preserve"> </w:t>
      </w:r>
    </w:p>
    <w:p w14:paraId="222D045A" w14:textId="77777777" w:rsidR="008244C1" w:rsidRPr="0050527B" w:rsidRDefault="00000000" w:rsidP="00F04A9A">
      <w:pPr>
        <w:pStyle w:val="Heading1"/>
        <w:spacing w:before="240"/>
        <w:rPr>
          <w:lang w:val="en-US"/>
        </w:rPr>
      </w:pPr>
      <w:r w:rsidRPr="0050527B">
        <w:rPr>
          <w:b/>
          <w:bCs/>
          <w:lang w:val="en-US"/>
        </w:rPr>
        <w:t>Collect:</w:t>
      </w:r>
      <w:r w:rsidRPr="0050527B">
        <w:rPr>
          <w:color w:val="5E6062"/>
          <w:lang w:val="en-US"/>
        </w:rPr>
        <w:t xml:space="preserve"> </w:t>
      </w:r>
      <w:r w:rsidRPr="0050527B">
        <w:rPr>
          <w:lang w:val="en-US"/>
        </w:rPr>
        <w:t xml:space="preserve">Circulate and listen to students talk in pairs, groups, or as a whole class. </w:t>
      </w:r>
    </w:p>
    <w:p w14:paraId="340CB57B" w14:textId="77777777" w:rsidR="008244C1" w:rsidRPr="0050527B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Jot down the words, phrases, drawings or writing that students use.</w:t>
      </w:r>
    </w:p>
    <w:p w14:paraId="669AFFC8" w14:textId="77777777" w:rsidR="008244C1" w:rsidRPr="0050527B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Record them digitally, with a clipboard, or directly onto poster paper.</w:t>
      </w:r>
    </w:p>
    <w:p w14:paraId="63537C29" w14:textId="77777777" w:rsidR="008244C1" w:rsidRPr="0050527B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A whiteboard is not recommended due to the risk of erasure.</w:t>
      </w:r>
    </w:p>
    <w:p w14:paraId="14CF2F4D" w14:textId="77777777" w:rsidR="008244C1" w:rsidRPr="0050527B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Capture multiple ways that students use language related to:</w:t>
      </w:r>
    </w:p>
    <w:p w14:paraId="6B5660DB" w14:textId="77777777" w:rsidR="008244C1" w:rsidRPr="0050527B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Lesson content goals</w:t>
      </w:r>
    </w:p>
    <w:p w14:paraId="6BCEA120" w14:textId="77777777" w:rsidR="008244C1" w:rsidRPr="0050527B" w:rsidRDefault="00000000">
      <w:pPr>
        <w:numPr>
          <w:ilvl w:val="1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Relevant disciplinary language function(s)</w:t>
      </w:r>
    </w:p>
    <w:p w14:paraId="7108344B" w14:textId="77777777" w:rsidR="008244C1" w:rsidRPr="0050527B" w:rsidRDefault="00000000" w:rsidP="00F04A9A">
      <w:pPr>
        <w:pStyle w:val="Heading1"/>
        <w:rPr>
          <w:lang w:val="en-US"/>
        </w:rPr>
      </w:pPr>
      <w:r w:rsidRPr="0050527B">
        <w:rPr>
          <w:b/>
          <w:bCs/>
          <w:lang w:val="en-US"/>
        </w:rPr>
        <w:t>Display:</w:t>
      </w:r>
      <w:r w:rsidRPr="0050527B">
        <w:rPr>
          <w:color w:val="5E6062"/>
          <w:lang w:val="en-US"/>
        </w:rPr>
        <w:t xml:space="preserve"> </w:t>
      </w:r>
      <w:r w:rsidRPr="0050527B">
        <w:rPr>
          <w:lang w:val="en-US"/>
        </w:rPr>
        <w:t xml:space="preserve">Visually display the language you collected for the whole class to see.  </w:t>
      </w:r>
    </w:p>
    <w:p w14:paraId="62CB2232" w14:textId="77777777" w:rsidR="008244C1" w:rsidRPr="0050527B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Use it as a reference during further discussions throughout the lesson and unit.</w:t>
      </w:r>
    </w:p>
    <w:p w14:paraId="25EBC93C" w14:textId="77777777" w:rsidR="008244C1" w:rsidRPr="0050527B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 xml:space="preserve">Encourage students to suggest revisions and updates. </w:t>
      </w:r>
    </w:p>
    <w:p w14:paraId="78149C79" w14:textId="4D9BF361" w:rsidR="008244C1" w:rsidRPr="0050527B" w:rsidRDefault="00000000" w:rsidP="00F04A9A">
      <w:pPr>
        <w:numPr>
          <w:ilvl w:val="0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50527B">
        <w:rPr>
          <w:rFonts w:ascii="Noto Sans" w:eastAsia="Noto Sans" w:hAnsi="Noto Sans" w:cs="Noto Sans"/>
          <w:lang w:val="en-US"/>
        </w:rPr>
        <w:t>Add connections to the display as students gradually develop both new mathematical ideas and new ways of communicating ideas.</w:t>
      </w:r>
    </w:p>
    <w:sectPr w:rsidR="008244C1" w:rsidRPr="0050527B"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03845" w14:textId="77777777" w:rsidR="00B56836" w:rsidRDefault="00B56836">
      <w:pPr>
        <w:spacing w:line="240" w:lineRule="auto"/>
      </w:pPr>
      <w:r>
        <w:separator/>
      </w:r>
    </w:p>
  </w:endnote>
  <w:endnote w:type="continuationSeparator" w:id="0">
    <w:p w14:paraId="6801DAA9" w14:textId="77777777" w:rsidR="00B56836" w:rsidRDefault="00B568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B81CA0-0C8A-F04A-9E1D-3274D915B1A7}"/>
    <w:embedBold r:id="rId2" w:fontKey="{0EA38999-678C-A64C-A83A-8437F4697516}"/>
    <w:embedBoldItalic r:id="rId3" w:fontKey="{819C0D18-BE28-B840-A789-486E95FCF9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FA5313A-3123-804E-8EFE-0751C5CC4C8C}"/>
    <w:embedItalic r:id="rId5" w:fontKey="{5E67975C-887F-5E46-BB3A-68DB370D3E88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3EAF5DFA-A125-BC46-8FC5-84FE446C3301}"/>
    <w:embedBold r:id="rId7" w:fontKey="{96013BE3-D234-5A43-8E9C-2E0531AD54B9}"/>
    <w:embedItalic r:id="rId8" w:fontKey="{399B7F28-0795-0A45-8210-0BDE39B356D0}"/>
    <w:embedBoldItalic r:id="rId9" w:fontKey="{42A3B79A-5E68-874F-B175-EC437F87B004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10" w:fontKey="{F7369CAA-943A-E54F-9F48-237790FF17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C4C25CE-3555-3546-A02E-6F2A6A5312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F36CFDB-186D-924A-B626-1A677FEB3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18D45" w14:textId="77777777" w:rsidR="00F676DB" w:rsidRDefault="00F676DB" w:rsidP="00F676DB">
    <w:proofErr w:type="spellStart"/>
    <w:r>
      <w:t>Openstax</w:t>
    </w:r>
    <w:proofErr w:type="spellEnd"/>
    <w:r>
      <w:t xml:space="preserve"> CC BY NC SA</w:t>
    </w:r>
  </w:p>
  <w:p w14:paraId="531FE1E7" w14:textId="77777777" w:rsidR="008244C1" w:rsidRDefault="00000000">
    <w:pPr>
      <w:rPr>
        <w:i/>
        <w:iCs/>
      </w:rPr>
    </w:pPr>
    <w:r>
      <w:rPr>
        <w:rFonts w:ascii="Noto Sans" w:eastAsia="Noto Sans" w:hAnsi="Noto Sans" w:cs="Noto Sans"/>
        <w:i/>
        <w:iCs/>
        <w:color w:val="757575"/>
        <w:sz w:val="18"/>
        <w:szCs w:val="18"/>
      </w:rPr>
      <w:t>MLR for Algebra 1, brought to you by OpenStax</w:t>
    </w:r>
    <w:r>
      <w:rPr>
        <w:rFonts w:ascii="Noto Sans" w:eastAsia="Noto Sans" w:hAnsi="Noto Sans" w:cs="Noto Sans"/>
        <w:color w:val="757575"/>
        <w:sz w:val="18"/>
        <w:szCs w:val="18"/>
      </w:rPr>
      <w:t xml:space="preserve"> </w:t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8"/>
        <w:szCs w:val="18"/>
      </w:rPr>
      <w:t>Adapted from Dieckman (2017)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22994" w14:textId="77777777" w:rsidR="00B56836" w:rsidRDefault="00B56836">
      <w:pPr>
        <w:spacing w:line="240" w:lineRule="auto"/>
      </w:pPr>
      <w:r>
        <w:separator/>
      </w:r>
    </w:p>
  </w:footnote>
  <w:footnote w:type="continuationSeparator" w:id="0">
    <w:p w14:paraId="0B1918CC" w14:textId="77777777" w:rsidR="00B56836" w:rsidRDefault="00B568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E4BDA" w14:textId="236ABECD" w:rsidR="008244C1" w:rsidRDefault="00F676DB">
    <w:pPr>
      <w:tabs>
        <w:tab w:val="center" w:pos="4680"/>
        <w:tab w:val="right" w:pos="9360"/>
      </w:tabs>
      <w:spacing w:line="240" w:lineRule="auto"/>
      <w:rPr>
        <w:rFonts w:ascii="Noto Sans" w:eastAsia="Noto Sans" w:hAnsi="Noto Sans" w:cs="Noto Sans"/>
      </w:rPr>
    </w:pPr>
    <w:r>
      <w:rPr>
        <w:noProof/>
      </w:rPr>
      <w:drawing>
        <wp:inline distT="114300" distB="114300" distL="114300" distR="114300" wp14:anchorId="512688E0" wp14:editId="7695CEA6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4A6439"/>
    <w:multiLevelType w:val="multilevel"/>
    <w:tmpl w:val="611A8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006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4C1"/>
    <w:rsid w:val="0050527B"/>
    <w:rsid w:val="008244C1"/>
    <w:rsid w:val="00B56836"/>
    <w:rsid w:val="00F01538"/>
    <w:rsid w:val="00F04A9A"/>
    <w:rsid w:val="00F6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69885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F04A9A"/>
    <w:pPr>
      <w:shd w:val="clear" w:color="auto" w:fill="FFFFFF"/>
      <w:outlineLvl w:val="0"/>
    </w:pPr>
    <w:rPr>
      <w:rFonts w:ascii="Noto Sans" w:eastAsia="Noto Sans" w:hAnsi="Noto Sans" w:cs="Noto San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676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6DB"/>
  </w:style>
  <w:style w:type="paragraph" w:styleId="Footer">
    <w:name w:val="footer"/>
    <w:basedOn w:val="Normal"/>
    <w:link w:val="FooterChar"/>
    <w:uiPriority w:val="99"/>
    <w:unhideWhenUsed/>
    <w:rsid w:val="00F676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6DB"/>
  </w:style>
  <w:style w:type="paragraph" w:customStyle="1" w:styleId="titleconline">
    <w:name w:val="title con line"/>
    <w:basedOn w:val="Title"/>
    <w:qFormat/>
    <w:rsid w:val="00F04A9A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664</Characters>
  <Application>Microsoft Office Word</Application>
  <DocSecurity>0</DocSecurity>
  <Lines>14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2 How It Happens</dc:title>
  <dc:subject/>
  <dc:creator>Maddie Tong</dc:creator>
  <cp:keywords/>
  <dc:description/>
  <cp:lastModifiedBy>Maddie Tong</cp:lastModifiedBy>
  <cp:revision>2</cp:revision>
  <dcterms:created xsi:type="dcterms:W3CDTF">2026-02-26T20:27:00Z</dcterms:created>
  <dcterms:modified xsi:type="dcterms:W3CDTF">2026-02-26T20:27:00Z</dcterms:modified>
  <cp:category/>
</cp:coreProperties>
</file>