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743A" w14:textId="25B6B06B" w:rsidR="00166427" w:rsidRPr="0096481A" w:rsidRDefault="0096481A" w:rsidP="0096481A">
      <w:pPr>
        <w:pStyle w:val="Heading1"/>
      </w:pPr>
      <w:r w:rsidRPr="0096481A">
        <w:t xml:space="preserve">5.7.3 Blackline Master </w:t>
      </w:r>
    </w:p>
    <w:tbl>
      <w:tblPr>
        <w:tblW w:w="0" w:type="auto"/>
        <w:tblBorders>
          <w:top w:val="single" w:sz="12" w:space="0" w:color="747474"/>
          <w:left w:val="single" w:sz="12" w:space="0" w:color="747474"/>
          <w:bottom w:val="single" w:sz="12" w:space="0" w:color="747474"/>
          <w:right w:val="single" w:sz="12" w:space="0" w:color="747474"/>
          <w:insideH w:val="single" w:sz="12" w:space="0" w:color="747474"/>
          <w:insideV w:val="single" w:sz="12" w:space="0" w:color="747474"/>
        </w:tblBorders>
        <w:tblLook w:val="04A0" w:firstRow="1" w:lastRow="0" w:firstColumn="1" w:lastColumn="0" w:noHBand="0" w:noVBand="1"/>
      </w:tblPr>
      <w:tblGrid>
        <w:gridCol w:w="5385"/>
        <w:gridCol w:w="5385"/>
      </w:tblGrid>
      <w:tr w:rsidR="0096481A" w14:paraId="4654FD93" w14:textId="77777777" w:rsidTr="00927E4A">
        <w:tc>
          <w:tcPr>
            <w:tcW w:w="5395" w:type="dxa"/>
          </w:tcPr>
          <w:p w14:paraId="719F42D0" w14:textId="77777777" w:rsidR="0096481A" w:rsidRDefault="0096481A" w:rsidP="00927E4A">
            <w:pPr>
              <w:spacing w:before="120" w:after="120"/>
            </w:pPr>
            <w:r>
              <w:t>Matching Descriptions to Graphs</w:t>
            </w:r>
          </w:p>
          <w:p w14:paraId="7368F88F" w14:textId="77777777" w:rsidR="0096481A" w:rsidRDefault="0096481A" w:rsidP="00927E4A">
            <w:pPr>
              <w:spacing w:before="0" w:after="120"/>
              <w:rPr>
                <w:sz w:val="28"/>
                <w:szCs w:val="28"/>
              </w:rPr>
            </w:pPr>
            <w:r w:rsidRPr="0096481A">
              <w:rPr>
                <w:sz w:val="28"/>
                <w:szCs w:val="28"/>
              </w:rPr>
              <w:t>Card 1</w:t>
            </w:r>
          </w:p>
          <w:p w14:paraId="79A33AD7" w14:textId="77777777" w:rsidR="0096481A" w:rsidRPr="00156617" w:rsidRDefault="0096481A" w:rsidP="00156617">
            <w:pPr>
              <w:spacing w:before="120" w:after="120"/>
              <w:rPr>
                <w:sz w:val="20"/>
                <w:szCs w:val="20"/>
              </w:rPr>
            </w:pPr>
            <w:r w:rsidRPr="00156617">
              <w:rPr>
                <w:sz w:val="20"/>
                <w:szCs w:val="20"/>
              </w:rPr>
              <w:t>The value of a company’s stock doubles approximately every 4 years.</w:t>
            </w:r>
          </w:p>
          <w:p w14:paraId="57D5FC6E" w14:textId="06154FDB" w:rsidR="0096481A" w:rsidRPr="0096481A" w:rsidRDefault="0096481A" w:rsidP="00156617">
            <w:pPr>
              <w:spacing w:before="120" w:after="120"/>
            </w:pPr>
            <w:r w:rsidRPr="00156617">
              <w:rPr>
                <w:sz w:val="20"/>
                <w:szCs w:val="20"/>
              </w:rPr>
              <w:t>The relationship between the number of years since purchasing the stock and the stock value.</w:t>
            </w:r>
          </w:p>
        </w:tc>
        <w:tc>
          <w:tcPr>
            <w:tcW w:w="5395" w:type="dxa"/>
          </w:tcPr>
          <w:p w14:paraId="4E837832" w14:textId="77777777" w:rsidR="0096481A" w:rsidRDefault="0096481A" w:rsidP="00927E4A">
            <w:pPr>
              <w:spacing w:before="120" w:after="120"/>
            </w:pPr>
            <w:r>
              <w:t>Matching Descriptions to Graphs</w:t>
            </w:r>
          </w:p>
          <w:p w14:paraId="747AC2AF" w14:textId="77777777" w:rsidR="0096481A" w:rsidRDefault="0096481A" w:rsidP="00927E4A">
            <w:pPr>
              <w:spacing w:before="0" w:after="120"/>
              <w:rPr>
                <w:sz w:val="28"/>
                <w:szCs w:val="28"/>
              </w:rPr>
            </w:pPr>
            <w:r w:rsidRPr="0096481A">
              <w:rPr>
                <w:sz w:val="28"/>
                <w:szCs w:val="28"/>
              </w:rPr>
              <w:t>Card</w:t>
            </w:r>
            <w:r>
              <w:rPr>
                <w:sz w:val="28"/>
                <w:szCs w:val="28"/>
              </w:rPr>
              <w:t xml:space="preserve"> 5</w:t>
            </w:r>
          </w:p>
          <w:p w14:paraId="1C70EA93" w14:textId="77777777" w:rsidR="0096481A" w:rsidRPr="00156617" w:rsidRDefault="0096481A" w:rsidP="00156617">
            <w:pPr>
              <w:spacing w:before="120" w:after="120"/>
              <w:rPr>
                <w:sz w:val="20"/>
                <w:szCs w:val="20"/>
              </w:rPr>
            </w:pPr>
            <w:r w:rsidRPr="00156617">
              <w:rPr>
                <w:sz w:val="20"/>
                <w:szCs w:val="20"/>
              </w:rPr>
              <w:t>The value of a company’s stock triples roughly every 8 years.</w:t>
            </w:r>
          </w:p>
          <w:p w14:paraId="4741E758" w14:textId="32E3D2C2" w:rsidR="0096481A" w:rsidRDefault="0096481A" w:rsidP="00156617">
            <w:pPr>
              <w:spacing w:before="120" w:after="120"/>
            </w:pPr>
            <w:r w:rsidRPr="00156617">
              <w:rPr>
                <w:sz w:val="20"/>
                <w:szCs w:val="20"/>
              </w:rPr>
              <w:t>The relationship between the number of years since purchasing the stock and the stock value.</w:t>
            </w:r>
          </w:p>
        </w:tc>
      </w:tr>
      <w:tr w:rsidR="0096481A" w14:paraId="1195635F" w14:textId="77777777" w:rsidTr="00927E4A">
        <w:tc>
          <w:tcPr>
            <w:tcW w:w="5395" w:type="dxa"/>
          </w:tcPr>
          <w:p w14:paraId="20CA216B" w14:textId="77777777" w:rsidR="0096481A" w:rsidRDefault="0096481A" w:rsidP="00927E4A">
            <w:pPr>
              <w:spacing w:before="120" w:after="120"/>
            </w:pPr>
            <w:r>
              <w:t>Matching Descriptions to Graphs</w:t>
            </w:r>
          </w:p>
          <w:p w14:paraId="156B9D72" w14:textId="77777777" w:rsidR="0096481A" w:rsidRDefault="0096481A" w:rsidP="00927E4A">
            <w:pPr>
              <w:spacing w:before="0" w:after="120"/>
              <w:rPr>
                <w:sz w:val="28"/>
                <w:szCs w:val="28"/>
              </w:rPr>
            </w:pPr>
            <w:r w:rsidRPr="0096481A">
              <w:rPr>
                <w:sz w:val="28"/>
                <w:szCs w:val="28"/>
              </w:rPr>
              <w:t>Card</w:t>
            </w:r>
            <w:r>
              <w:rPr>
                <w:sz w:val="28"/>
                <w:szCs w:val="28"/>
              </w:rPr>
              <w:t xml:space="preserve"> 2</w:t>
            </w:r>
          </w:p>
          <w:p w14:paraId="326E19A1" w14:textId="77777777" w:rsidR="0096481A" w:rsidRPr="00156617" w:rsidRDefault="0096481A" w:rsidP="00156617">
            <w:pPr>
              <w:spacing w:before="120" w:after="120"/>
              <w:rPr>
                <w:rFonts w:eastAsiaTheme="minorEastAsia"/>
                <w:sz w:val="20"/>
                <w:szCs w:val="20"/>
              </w:rPr>
            </w:pPr>
            <w:r w:rsidRPr="00156617">
              <w:rPr>
                <w:sz w:val="20"/>
                <w:szCs w:val="20"/>
              </w:rPr>
              <w:t xml:space="preserve">A car loses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4</m:t>
                  </m:r>
                </m:den>
              </m:f>
            </m:oMath>
            <w:r w:rsidRPr="00156617">
              <w:rPr>
                <w:rFonts w:eastAsiaTheme="minorEastAsia"/>
                <w:sz w:val="20"/>
                <w:szCs w:val="20"/>
              </w:rPr>
              <w:t xml:space="preserve"> of its value every year after purchase.</w:t>
            </w:r>
          </w:p>
          <w:p w14:paraId="4590CBBD" w14:textId="2A3824FD" w:rsidR="0096481A" w:rsidRDefault="0096481A" w:rsidP="00156617">
            <w:pPr>
              <w:spacing w:before="120" w:after="120"/>
            </w:pPr>
            <w:r w:rsidRPr="00156617">
              <w:rPr>
                <w:sz w:val="20"/>
                <w:szCs w:val="20"/>
              </w:rPr>
              <w:t>The relationship between the number of years since purchasing the car and the value of the car.</w:t>
            </w:r>
          </w:p>
        </w:tc>
        <w:tc>
          <w:tcPr>
            <w:tcW w:w="5395" w:type="dxa"/>
          </w:tcPr>
          <w:p w14:paraId="6F8A1A08" w14:textId="77777777" w:rsidR="0096481A" w:rsidRDefault="0096481A" w:rsidP="00927E4A">
            <w:pPr>
              <w:spacing w:before="120" w:after="120"/>
            </w:pPr>
            <w:r>
              <w:t>Matching Descriptions to Graphs</w:t>
            </w:r>
          </w:p>
          <w:p w14:paraId="65A7650C" w14:textId="77777777" w:rsidR="0096481A" w:rsidRDefault="0096481A" w:rsidP="00927E4A">
            <w:pPr>
              <w:spacing w:before="0" w:after="120"/>
              <w:rPr>
                <w:sz w:val="28"/>
                <w:szCs w:val="28"/>
              </w:rPr>
            </w:pPr>
            <w:r w:rsidRPr="0096481A">
              <w:rPr>
                <w:sz w:val="28"/>
                <w:szCs w:val="28"/>
              </w:rPr>
              <w:t>Card</w:t>
            </w:r>
            <w:r>
              <w:rPr>
                <w:sz w:val="28"/>
                <w:szCs w:val="28"/>
              </w:rPr>
              <w:t xml:space="preserve"> 6</w:t>
            </w:r>
          </w:p>
          <w:p w14:paraId="6CB48ADE" w14:textId="77777777" w:rsidR="0096481A" w:rsidRPr="00156617" w:rsidRDefault="0096481A" w:rsidP="00156617">
            <w:pPr>
              <w:spacing w:before="120" w:after="120"/>
              <w:rPr>
                <w:rFonts w:eastAsiaTheme="minorEastAsia"/>
                <w:sz w:val="20"/>
                <w:szCs w:val="20"/>
              </w:rPr>
            </w:pPr>
            <w:r w:rsidRPr="00156617">
              <w:rPr>
                <w:sz w:val="20"/>
                <w:szCs w:val="20"/>
              </w:rPr>
              <w:t xml:space="preserve">A car loses </w:t>
            </w:r>
            <m:oMath>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m:t>
                  </m:r>
                </m:den>
              </m:f>
            </m:oMath>
            <w:r w:rsidRPr="00156617">
              <w:rPr>
                <w:rFonts w:eastAsiaTheme="minorEastAsia"/>
                <w:sz w:val="20"/>
                <w:szCs w:val="20"/>
              </w:rPr>
              <w:t xml:space="preserve"> </w:t>
            </w:r>
            <w:r w:rsidRPr="00156617">
              <w:rPr>
                <w:rFonts w:eastAsiaTheme="minorEastAsia"/>
                <w:sz w:val="20"/>
                <w:szCs w:val="20"/>
              </w:rPr>
              <w:t>of its value every year after purchase.</w:t>
            </w:r>
          </w:p>
          <w:p w14:paraId="5EE4FB9B" w14:textId="0FFE9505" w:rsidR="0096481A" w:rsidRDefault="0096481A" w:rsidP="00156617">
            <w:pPr>
              <w:spacing w:before="120" w:after="120"/>
            </w:pPr>
            <w:r w:rsidRPr="00156617">
              <w:rPr>
                <w:sz w:val="20"/>
                <w:szCs w:val="20"/>
              </w:rPr>
              <w:t>The relationship between the number of years since purchasing the laptop and the value of the laptop.</w:t>
            </w:r>
          </w:p>
        </w:tc>
      </w:tr>
      <w:tr w:rsidR="0096481A" w14:paraId="750DF287" w14:textId="77777777" w:rsidTr="00927E4A">
        <w:tc>
          <w:tcPr>
            <w:tcW w:w="5395" w:type="dxa"/>
          </w:tcPr>
          <w:p w14:paraId="33A0D2FC" w14:textId="77777777" w:rsidR="0096481A" w:rsidRDefault="0096481A" w:rsidP="00927E4A">
            <w:pPr>
              <w:spacing w:before="120" w:after="120"/>
            </w:pPr>
            <w:r>
              <w:t>Matching Descriptions to Graphs</w:t>
            </w:r>
          </w:p>
          <w:p w14:paraId="2313C1EC" w14:textId="77777777" w:rsidR="0096481A" w:rsidRDefault="0096481A" w:rsidP="00927E4A">
            <w:pPr>
              <w:spacing w:before="0" w:after="120"/>
              <w:rPr>
                <w:sz w:val="28"/>
                <w:szCs w:val="28"/>
              </w:rPr>
            </w:pPr>
            <w:r w:rsidRPr="0096481A">
              <w:rPr>
                <w:sz w:val="28"/>
                <w:szCs w:val="28"/>
              </w:rPr>
              <w:t>Card</w:t>
            </w:r>
            <w:r>
              <w:rPr>
                <w:sz w:val="28"/>
                <w:szCs w:val="28"/>
              </w:rPr>
              <w:t xml:space="preserve"> 3</w:t>
            </w:r>
          </w:p>
          <w:p w14:paraId="2B11E2DE" w14:textId="4803425E" w:rsidR="0096481A" w:rsidRDefault="0096481A" w:rsidP="00156617">
            <w:pPr>
              <w:spacing w:before="120" w:after="120"/>
            </w:pPr>
            <w:r>
              <w:rPr>
                <w:noProof/>
              </w:rPr>
              <w:drawing>
                <wp:inline distT="0" distB="0" distL="0" distR="0" wp14:anchorId="4015DC80" wp14:editId="13E3D0EE">
                  <wp:extent cx="2875721" cy="1817680"/>
                  <wp:effectExtent l="0" t="0" r="0" b="0"/>
                  <wp:docPr id="221604287" name="Image 5" descr="The image shows a scatter plot on a coordinate plane with a grid of small squares. The horizontal axis is labeled time in years, and the vertical axis is labeled amount in dollars. The point where the two axes meet is labeled with a capital letter O.&#10;&#10;The horizontal axis has labels for 5, 10, and 15 years. There are 5 grid squares between each numbered label, so each grid square represents 1 year. The vertical axis has labels for 500, 1,000, and 1,500 dollars. There are 5 grid squares between each numbered label, so each grid square represents 100 dollars.&#10;&#10;The image shows a scatter plot on a coordinate plane with a horizontal axis for time in years and a vertical axis for amount in dollars. The dots start at the very top of the vertical axis and move down toward the right. As the dots move to the right, they drop quickly at first and then start to level off, getting closer and closer to the horizontal axis without actually touching it.&#10;&#10;The trend of these dots shows a steady decrease over time. Because the amount drops by a smaller and smaller bit each year, it represents a percentage change rather than a set dollar amount. "/>
                  <wp:cNvGraphicFramePr/>
                  <a:graphic xmlns:a="http://schemas.openxmlformats.org/drawingml/2006/main">
                    <a:graphicData uri="http://schemas.openxmlformats.org/drawingml/2006/picture">
                      <pic:pic xmlns:pic="http://schemas.openxmlformats.org/drawingml/2006/picture">
                        <pic:nvPicPr>
                          <pic:cNvPr id="221604287" name="Image 5" descr="The image shows a scatter plot on a coordinate plane with a grid of small squares. The horizontal axis is labeled time in years, and the vertical axis is labeled amount in dollars. The point where the two axes meet is labeled with a capital letter O.&#10;&#10;The horizontal axis has labels for 5, 10, and 15 years. There are 5 grid squares between each numbered label, so each grid square represents 1 year. The vertical axis has labels for 500, 1,000, and 1,500 dollars. There are 5 grid squares between each numbered label, so each grid square represents 100 dollars.&#10;&#10;The image shows a scatter plot on a coordinate plane with a horizontal axis for time in years and a vertical axis for amount in dollars. The dots start at the very top of the vertical axis and move down toward the right. As the dots move to the right, they drop quickly at first and then start to level off, getting closer and closer to the horizontal axis without actually touching it.&#10;&#10;The trend of these dots shows a steady decrease over time. Because the amount drops by a smaller and smaller bit each year, it represents a percentage change rather than a set dollar amount. "/>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5721" cy="1817680"/>
                          </a:xfrm>
                          <a:prstGeom prst="rect">
                            <a:avLst/>
                          </a:prstGeom>
                        </pic:spPr>
                      </pic:pic>
                    </a:graphicData>
                  </a:graphic>
                </wp:inline>
              </w:drawing>
            </w:r>
          </w:p>
        </w:tc>
        <w:tc>
          <w:tcPr>
            <w:tcW w:w="5395" w:type="dxa"/>
          </w:tcPr>
          <w:p w14:paraId="199BD1EB" w14:textId="77777777" w:rsidR="0096481A" w:rsidRDefault="0096481A" w:rsidP="00927E4A">
            <w:pPr>
              <w:spacing w:before="120" w:after="120"/>
            </w:pPr>
            <w:r>
              <w:t>Matching Descriptions to Graphs</w:t>
            </w:r>
          </w:p>
          <w:p w14:paraId="72822119" w14:textId="77777777" w:rsidR="0096481A" w:rsidRDefault="0096481A" w:rsidP="00927E4A">
            <w:pPr>
              <w:spacing w:before="0" w:after="120"/>
              <w:rPr>
                <w:sz w:val="28"/>
                <w:szCs w:val="28"/>
              </w:rPr>
            </w:pPr>
            <w:r w:rsidRPr="0096481A">
              <w:rPr>
                <w:sz w:val="28"/>
                <w:szCs w:val="28"/>
              </w:rPr>
              <w:t>Card</w:t>
            </w:r>
            <w:r>
              <w:rPr>
                <w:sz w:val="28"/>
                <w:szCs w:val="28"/>
              </w:rPr>
              <w:t xml:space="preserve"> 7</w:t>
            </w:r>
          </w:p>
          <w:p w14:paraId="683930B1" w14:textId="053CB9BE" w:rsidR="0096481A" w:rsidRDefault="0096481A" w:rsidP="00156617">
            <w:pPr>
              <w:spacing w:before="120" w:after="120"/>
            </w:pPr>
            <w:r>
              <w:rPr>
                <w:noProof/>
              </w:rPr>
              <w:drawing>
                <wp:inline distT="0" distB="0" distL="0" distR="0" wp14:anchorId="05AE52AB" wp14:editId="413418A3">
                  <wp:extent cx="2875721" cy="1817680"/>
                  <wp:effectExtent l="0" t="0" r="0" b="0"/>
                  <wp:docPr id="621918159" name="Image 6" descr="The image shows a scatter plot on a coordinate plane. The horizontal axis represents time in years, and the vertical axis represents an amount in dollars. The dots start near the bottom left, just above the origin, and move up and to the right.&#10;&#10;As the dots move to the right, the path they follow gets steeper and steeper. This means the amount in dollars is growing at an increasing rate over time. Instead of the dots going up by the same amount each year, the &quot;jump&quot; between each dot gets larger as you move along the time axis."/>
                  <wp:cNvGraphicFramePr/>
                  <a:graphic xmlns:a="http://schemas.openxmlformats.org/drawingml/2006/main">
                    <a:graphicData uri="http://schemas.openxmlformats.org/drawingml/2006/picture">
                      <pic:pic xmlns:pic="http://schemas.openxmlformats.org/drawingml/2006/picture">
                        <pic:nvPicPr>
                          <pic:cNvPr id="621918159" name="Image 6" descr="The image shows a scatter plot on a coordinate plane. The horizontal axis represents time in years, and the vertical axis represents an amount in dollars. The dots start near the bottom left, just above the origin, and move up and to the right.&#10;&#10;As the dots move to the right, the path they follow gets steeper and steeper. This means the amount in dollars is growing at an increasing rate over time. Instead of the dots going up by the same amount each year, the &quot;jump&quot; between each dot gets larger as you move along the time axi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5721" cy="1817680"/>
                          </a:xfrm>
                          <a:prstGeom prst="rect">
                            <a:avLst/>
                          </a:prstGeom>
                        </pic:spPr>
                      </pic:pic>
                    </a:graphicData>
                  </a:graphic>
                </wp:inline>
              </w:drawing>
            </w:r>
          </w:p>
        </w:tc>
      </w:tr>
      <w:tr w:rsidR="0096481A" w14:paraId="1191193F" w14:textId="77777777" w:rsidTr="00927E4A">
        <w:tc>
          <w:tcPr>
            <w:tcW w:w="5395" w:type="dxa"/>
          </w:tcPr>
          <w:p w14:paraId="7668A8A7" w14:textId="77777777" w:rsidR="0096481A" w:rsidRDefault="0096481A" w:rsidP="00927E4A">
            <w:pPr>
              <w:spacing w:before="120" w:after="120"/>
            </w:pPr>
            <w:r>
              <w:t>Matching Descriptions to Graphs</w:t>
            </w:r>
          </w:p>
          <w:p w14:paraId="01529C0F" w14:textId="77777777" w:rsidR="0096481A" w:rsidRDefault="0096481A" w:rsidP="00927E4A">
            <w:pPr>
              <w:tabs>
                <w:tab w:val="left" w:pos="1258"/>
              </w:tabs>
              <w:spacing w:before="0" w:after="120"/>
              <w:rPr>
                <w:sz w:val="28"/>
                <w:szCs w:val="28"/>
              </w:rPr>
            </w:pPr>
            <w:r w:rsidRPr="0096481A">
              <w:rPr>
                <w:sz w:val="28"/>
                <w:szCs w:val="28"/>
              </w:rPr>
              <w:t>Card</w:t>
            </w:r>
            <w:r>
              <w:rPr>
                <w:sz w:val="28"/>
                <w:szCs w:val="28"/>
              </w:rPr>
              <w:t xml:space="preserve"> 4</w:t>
            </w:r>
            <w:r>
              <w:rPr>
                <w:sz w:val="28"/>
                <w:szCs w:val="28"/>
              </w:rPr>
              <w:tab/>
            </w:r>
          </w:p>
          <w:p w14:paraId="331E2B64" w14:textId="5939921C" w:rsidR="0096481A" w:rsidRDefault="0096481A" w:rsidP="00156617">
            <w:pPr>
              <w:tabs>
                <w:tab w:val="left" w:pos="1258"/>
              </w:tabs>
              <w:spacing w:before="120" w:after="120"/>
            </w:pPr>
            <w:r>
              <w:rPr>
                <w:noProof/>
              </w:rPr>
              <w:drawing>
                <wp:inline distT="0" distB="0" distL="0" distR="0" wp14:anchorId="10A731E3" wp14:editId="4086C785">
                  <wp:extent cx="2875721" cy="1817679"/>
                  <wp:effectExtent l="0" t="0" r="0" b="0"/>
                  <wp:docPr id="2125091247" name="Image 7" descr="&#10;Gemini said&#10;The image shows a scatter plot on a coordinate plane. The horizontal axis is labeled time in years, and the vertical axis is labeled amount in dollars. The point where the two axes meet is marked with a capital letter O.&#10;&#10;The horizontal axis has a minimum of 0 and a maximum of 15. The labels 5, 10, and 15 show a major interval of 5 units. Each major interval is divided into 5 small grid squares, so each small square represents an interval of 1 year.&#10;&#10;The vertical axis has a minimum of 0 and a maximum of 1,500. The labels 500, 1,000, and 1,500 show a major interval of 500 units. There are 5 small grid squares between these labels, so each small square represents an interval of 100 dollars.&#10;&#10;There are 16 solid black circles plotted on the graph. The first dot is located on the vertical axis at 0, 100. As the dots move to the right, they follow a path that curves upward. The slope starts out very flat and gradually becomes steeper. This trend shows that the amount in dollars is increasing at a faster rate as more time passes. "/>
                  <wp:cNvGraphicFramePr/>
                  <a:graphic xmlns:a="http://schemas.openxmlformats.org/drawingml/2006/main">
                    <a:graphicData uri="http://schemas.openxmlformats.org/drawingml/2006/picture">
                      <pic:pic xmlns:pic="http://schemas.openxmlformats.org/drawingml/2006/picture">
                        <pic:nvPicPr>
                          <pic:cNvPr id="2125091247" name="Image 7" descr="&#10;Gemini said&#10;The image shows a scatter plot on a coordinate plane. The horizontal axis is labeled time in years, and the vertical axis is labeled amount in dollars. The point where the two axes meet is marked with a capital letter O.&#10;&#10;The horizontal axis has a minimum of 0 and a maximum of 15. The labels 5, 10, and 15 show a major interval of 5 units. Each major interval is divided into 5 small grid squares, so each small square represents an interval of 1 year.&#10;&#10;The vertical axis has a minimum of 0 and a maximum of 1,500. The labels 500, 1,000, and 1,500 show a major interval of 500 units. There are 5 small grid squares between these labels, so each small square represents an interval of 100 dollars.&#10;&#10;There are 16 solid black circles plotted on the graph. The first dot is located on the vertical axis at 0, 100. As the dots move to the right, they follow a path that curves upward. The slope starts out very flat and gradually becomes steeper. This trend shows that the amount in dollars is increasing at a faster rate as more time passes.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5721" cy="1817679"/>
                          </a:xfrm>
                          <a:prstGeom prst="rect">
                            <a:avLst/>
                          </a:prstGeom>
                        </pic:spPr>
                      </pic:pic>
                    </a:graphicData>
                  </a:graphic>
                </wp:inline>
              </w:drawing>
            </w:r>
          </w:p>
        </w:tc>
        <w:tc>
          <w:tcPr>
            <w:tcW w:w="5395" w:type="dxa"/>
          </w:tcPr>
          <w:p w14:paraId="4E606AB0" w14:textId="77777777" w:rsidR="0096481A" w:rsidRDefault="0096481A" w:rsidP="00927E4A">
            <w:pPr>
              <w:spacing w:before="120" w:after="120"/>
            </w:pPr>
            <w:r>
              <w:t>Matching Descriptions to Graphs</w:t>
            </w:r>
          </w:p>
          <w:p w14:paraId="37611DB0" w14:textId="77777777" w:rsidR="0096481A" w:rsidRDefault="0096481A" w:rsidP="00927E4A">
            <w:pPr>
              <w:spacing w:before="0" w:after="120"/>
              <w:rPr>
                <w:sz w:val="28"/>
                <w:szCs w:val="28"/>
              </w:rPr>
            </w:pPr>
            <w:r w:rsidRPr="0096481A">
              <w:rPr>
                <w:sz w:val="28"/>
                <w:szCs w:val="28"/>
              </w:rPr>
              <w:t>Card</w:t>
            </w:r>
            <w:r>
              <w:rPr>
                <w:sz w:val="28"/>
                <w:szCs w:val="28"/>
              </w:rPr>
              <w:t xml:space="preserve"> 8</w:t>
            </w:r>
          </w:p>
          <w:p w14:paraId="27736908" w14:textId="23BCC002" w:rsidR="0096481A" w:rsidRDefault="0096481A" w:rsidP="00156617">
            <w:pPr>
              <w:spacing w:before="120" w:after="120"/>
            </w:pPr>
            <w:r>
              <w:rPr>
                <w:noProof/>
                <w:sz w:val="16"/>
              </w:rPr>
              <w:drawing>
                <wp:inline distT="0" distB="0" distL="0" distR="0" wp14:anchorId="1B1EC2C1" wp14:editId="5610F000">
                  <wp:extent cx="2866444" cy="1808499"/>
                  <wp:effectExtent l="0" t="0" r="3810" b="0"/>
                  <wp:docPr id="2034385440" name="Image 8" descr="The image shows a coordinate plane with a horizontal t axis labeled seconds and a vertical h axis labeled meters. The point where the axes meet is labeled with a capital letter O.&#10;&#10;The horizontal axis has a minimum of 0 and a maximum of 35. The labels 5, 10, 15, 20, 25, and 30 show a major interval of 5 seconds. Each major interval is divided by one grid line, so each grid square represents 2.5 seconds. The vertical axis has a minimum of 0 and a maximum of 80. The labels 10, 20, 30, 40, 50, 60, 70, and 80 show a major interval of 10 meters. Each major interval is a single grid square.&#10;&#10;A smooth black wavy line is drawn on the grid. It starts at the top of the vertical axis at 0, 80. The line goes down quickly and then curves back up in a bouncing pattern. The peaks and valleys get shorter and move closer to the middle of the graph as the line moves to the right. This represents a damped oscillation. "/>
                  <wp:cNvGraphicFramePr/>
                  <a:graphic xmlns:a="http://schemas.openxmlformats.org/drawingml/2006/main">
                    <a:graphicData uri="http://schemas.openxmlformats.org/drawingml/2006/picture">
                      <pic:pic xmlns:pic="http://schemas.openxmlformats.org/drawingml/2006/picture">
                        <pic:nvPicPr>
                          <pic:cNvPr id="2034385440" name="Image 8" descr="The image shows a coordinate plane with a horizontal t axis labeled seconds and a vertical h axis labeled meters. The point where the axes meet is labeled with a capital letter O.&#10;&#10;The horizontal axis has a minimum of 0 and a maximum of 35. The labels 5, 10, 15, 20, 25, and 30 show a major interval of 5 seconds. Each major interval is divided by one grid line, so each grid square represents 2.5 seconds. The vertical axis has a minimum of 0 and a maximum of 80. The labels 10, 20, 30, 40, 50, 60, 70, and 80 show a major interval of 10 meters. Each major interval is a single grid square.&#10;&#10;A smooth black wavy line is drawn on the grid. It starts at the top of the vertical axis at 0, 80. The line goes down quickly and then curves back up in a bouncing pattern. The peaks and valleys get shorter and move closer to the middle of the graph as the line moves to the right. This represents a damped oscillation.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6444" cy="1808499"/>
                          </a:xfrm>
                          <a:prstGeom prst="rect">
                            <a:avLst/>
                          </a:prstGeom>
                        </pic:spPr>
                      </pic:pic>
                    </a:graphicData>
                  </a:graphic>
                </wp:inline>
              </w:drawing>
            </w:r>
          </w:p>
        </w:tc>
      </w:tr>
    </w:tbl>
    <w:p w14:paraId="0D4CBC8A" w14:textId="77777777" w:rsidR="00C836CD" w:rsidRPr="00156617" w:rsidRDefault="00C836CD" w:rsidP="00156617">
      <w:pPr>
        <w:spacing w:before="0" w:after="0"/>
        <w:rPr>
          <w:sz w:val="2"/>
          <w:szCs w:val="2"/>
        </w:rPr>
      </w:pPr>
    </w:p>
    <w:sectPr w:rsidR="00C836CD" w:rsidRPr="00156617" w:rsidSect="00927E4A">
      <w:headerReference w:type="default" r:id="rId11"/>
      <w:footerReference w:type="even" r:id="rId12"/>
      <w:footerReference w:type="default" r:id="rId13"/>
      <w:headerReference w:type="first" r:id="rId14"/>
      <w:footerReference w:type="first" r:id="rId15"/>
      <w:pgSz w:w="12240" w:h="15840"/>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17FF" w14:textId="77777777" w:rsidR="008C2660" w:rsidRDefault="008C2660" w:rsidP="00360B5C">
      <w:r>
        <w:separator/>
      </w:r>
    </w:p>
  </w:endnote>
  <w:endnote w:type="continuationSeparator" w:id="0">
    <w:p w14:paraId="6FB284E3" w14:textId="77777777" w:rsidR="008C2660" w:rsidRDefault="008C2660" w:rsidP="0036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Roboto Slab">
    <w:panose1 w:val="00000000000000000000"/>
    <w:charset w:val="00"/>
    <w:family w:val="auto"/>
    <w:pitch w:val="variable"/>
    <w:sig w:usb0="000000FF" w:usb1="0000005B" w:usb2="00000020" w:usb3="00000000" w:csb0="0000019F" w:csb1="00000000"/>
  </w:font>
  <w:font w:name="Noto Sans Kannada">
    <w:panose1 w:val="020B0502040504020204"/>
    <w:charset w:val="00"/>
    <w:family w:val="swiss"/>
    <w:pitch w:val="variable"/>
    <w:sig w:usb0="80408003" w:usb1="00002042"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4584913"/>
      <w:docPartObj>
        <w:docPartGallery w:val="Page Numbers (Bottom of Page)"/>
        <w:docPartUnique/>
      </w:docPartObj>
    </w:sdtPr>
    <w:sdtContent>
      <w:p w14:paraId="3B7BAA8B" w14:textId="77777777" w:rsidR="00403367" w:rsidRDefault="00403367" w:rsidP="00360B5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4A767B" w14:textId="77777777" w:rsidR="00403367" w:rsidRDefault="00403367" w:rsidP="00360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2812639"/>
      <w:docPartObj>
        <w:docPartGallery w:val="Page Numbers (Bottom of Page)"/>
        <w:docPartUnique/>
      </w:docPartObj>
    </w:sdtPr>
    <w:sdtContent>
      <w:p w14:paraId="77EE296E" w14:textId="77777777" w:rsidR="00403367" w:rsidRDefault="00403367" w:rsidP="00360B5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B84DE9" w14:textId="77777777" w:rsidR="00403367" w:rsidRDefault="00403367" w:rsidP="00360B5C">
    <w:pPr>
      <w:pStyle w:val="NormalWeb"/>
    </w:pPr>
    <w:proofErr w:type="spellStart"/>
    <w:r>
      <w:t>Openstax</w:t>
    </w:r>
    <w:proofErr w:type="spellEnd"/>
    <w:r>
      <w:t xml:space="preserve"> CC BY NC SA</w:t>
    </w:r>
  </w:p>
  <w:p w14:paraId="67919B50" w14:textId="77777777" w:rsidR="00403367" w:rsidRPr="00403367" w:rsidRDefault="00403367" w:rsidP="00360B5C">
    <w:pPr>
      <w:pStyle w:val="NormalWeb"/>
    </w:pPr>
    <w:r>
      <w:t xml:space="preserve">Algebra 1, brought to you by </w:t>
    </w:r>
    <w:proofErr w:type="spellStart"/>
    <w:r>
      <w:t>Openstax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44AC" w14:textId="6B8931DA" w:rsidR="00C836CD" w:rsidRPr="00927E4A" w:rsidRDefault="00927E4A" w:rsidP="00927E4A">
    <w:pPr>
      <w:pStyle w:val="Footer"/>
      <w:spacing w:before="0" w:after="0"/>
      <w:rPr>
        <w:sz w:val="20"/>
        <w:szCs w:val="20"/>
      </w:rPr>
    </w:pPr>
    <w:proofErr w:type="spellStart"/>
    <w:r w:rsidRPr="00927E4A">
      <w:rPr>
        <w:sz w:val="20"/>
        <w:szCs w:val="20"/>
      </w:rPr>
      <w:t>Openstax</w:t>
    </w:r>
    <w:proofErr w:type="spellEnd"/>
    <w:r w:rsidRPr="00927E4A">
      <w:rPr>
        <w:sz w:val="20"/>
        <w:szCs w:val="20"/>
      </w:rPr>
      <w:t xml:space="preserve"> CC BY NC SA</w:t>
    </w:r>
  </w:p>
  <w:p w14:paraId="08C8D514" w14:textId="287C17EC" w:rsidR="00927E4A" w:rsidRPr="00927E4A" w:rsidRDefault="00927E4A" w:rsidP="00927E4A">
    <w:pPr>
      <w:pStyle w:val="Footer"/>
      <w:spacing w:before="0" w:after="0"/>
      <w:rPr>
        <w:i/>
        <w:iCs/>
        <w:sz w:val="20"/>
        <w:szCs w:val="20"/>
      </w:rPr>
    </w:pPr>
    <w:r w:rsidRPr="00927E4A">
      <w:rPr>
        <w:i/>
        <w:iCs/>
        <w:sz w:val="20"/>
        <w:szCs w:val="20"/>
      </w:rPr>
      <w:t xml:space="preserve">Algebra 1, brought to you by </w:t>
    </w:r>
    <w:proofErr w:type="spellStart"/>
    <w:r w:rsidRPr="00927E4A">
      <w:rPr>
        <w:i/>
        <w:iCs/>
        <w:sz w:val="20"/>
        <w:szCs w:val="20"/>
      </w:rPr>
      <w:t>Openstax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ADCB" w14:textId="77777777" w:rsidR="008C2660" w:rsidRDefault="008C2660" w:rsidP="00360B5C">
      <w:r>
        <w:separator/>
      </w:r>
    </w:p>
  </w:footnote>
  <w:footnote w:type="continuationSeparator" w:id="0">
    <w:p w14:paraId="437D25C0" w14:textId="77777777" w:rsidR="008C2660" w:rsidRDefault="008C2660" w:rsidP="0036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A049" w14:textId="77777777" w:rsidR="00403367" w:rsidRDefault="00403367" w:rsidP="00360B5C">
    <w:pPr>
      <w:pStyle w:val="NormalWeb"/>
      <w:spacing w:before="0" w:beforeAutospacing="0" w:after="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4118" w14:textId="77777777" w:rsidR="00C836CD" w:rsidRDefault="00C836CD" w:rsidP="00927E4A">
    <w:pPr>
      <w:pStyle w:val="Header"/>
      <w:spacing w:before="0" w:after="0"/>
      <w:jc w:val="center"/>
    </w:pPr>
    <w:r>
      <w:rPr>
        <w:noProof/>
        <w:bdr w:val="none" w:sz="0" w:space="0" w:color="auto" w:frame="1"/>
      </w:rPr>
      <w:drawing>
        <wp:inline distT="0" distB="0" distL="0" distR="0" wp14:anchorId="2747D464" wp14:editId="09ABCBB6">
          <wp:extent cx="5937885" cy="643255"/>
          <wp:effectExtent l="0" t="0" r="5715" b="4445"/>
          <wp:docPr id="169602173" name="Picture 1" descr="Rice and OpenStax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e and OpenStax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6432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1A"/>
    <w:rsid w:val="00090289"/>
    <w:rsid w:val="00091D1D"/>
    <w:rsid w:val="001372FA"/>
    <w:rsid w:val="00156617"/>
    <w:rsid w:val="00166427"/>
    <w:rsid w:val="002F2605"/>
    <w:rsid w:val="00360B5C"/>
    <w:rsid w:val="003A20DA"/>
    <w:rsid w:val="00403367"/>
    <w:rsid w:val="006353E6"/>
    <w:rsid w:val="007A212B"/>
    <w:rsid w:val="008C2660"/>
    <w:rsid w:val="00927E4A"/>
    <w:rsid w:val="0096481A"/>
    <w:rsid w:val="00C836CD"/>
    <w:rsid w:val="00F0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3B9A"/>
  <w15:chartTrackingRefBased/>
  <w15:docId w15:val="{E907605F-BD61-D644-A914-3D550051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B5C"/>
    <w:pPr>
      <w:spacing w:before="240" w:after="240"/>
    </w:pPr>
    <w:rPr>
      <w:rFonts w:ascii="Noto Sans" w:hAnsi="Noto Sans" w:cs="Noto Sans"/>
      <w:sz w:val="22"/>
      <w:szCs w:val="22"/>
    </w:rPr>
  </w:style>
  <w:style w:type="paragraph" w:styleId="Heading1">
    <w:name w:val="heading 1"/>
    <w:basedOn w:val="Title"/>
    <w:next w:val="Normal"/>
    <w:link w:val="Heading1Char"/>
    <w:uiPriority w:val="9"/>
    <w:qFormat/>
    <w:rsid w:val="0096481A"/>
    <w:pPr>
      <w:outlineLvl w:val="0"/>
    </w:pPr>
  </w:style>
  <w:style w:type="paragraph" w:styleId="Heading2">
    <w:name w:val="heading 2"/>
    <w:basedOn w:val="Normal"/>
    <w:next w:val="Normal"/>
    <w:link w:val="Heading2Char"/>
    <w:uiPriority w:val="9"/>
    <w:unhideWhenUsed/>
    <w:qFormat/>
    <w:rsid w:val="00360B5C"/>
    <w:pPr>
      <w:keepNext/>
      <w:keepLines/>
      <w:spacing w:before="160" w:after="80"/>
      <w:outlineLvl w:val="1"/>
    </w:pPr>
    <w:rPr>
      <w:rFonts w:ascii="Roboto Slab" w:eastAsiaTheme="majorEastAsia" w:hAnsi="Roboto Slab" w:cstheme="majorBidi"/>
      <w:color w:val="6D6F71"/>
      <w:sz w:val="24"/>
      <w:szCs w:val="24"/>
    </w:rPr>
  </w:style>
  <w:style w:type="paragraph" w:styleId="Heading3">
    <w:name w:val="heading 3"/>
    <w:basedOn w:val="Normal"/>
    <w:next w:val="Normal"/>
    <w:link w:val="Heading3Char"/>
    <w:uiPriority w:val="9"/>
    <w:unhideWhenUsed/>
    <w:qFormat/>
    <w:rsid w:val="00090289"/>
    <w:pPr>
      <w:keepNext/>
      <w:keepLines/>
      <w:spacing w:before="160" w:after="80"/>
      <w:outlineLvl w:val="2"/>
    </w:pPr>
    <w:rPr>
      <w:rFonts w:eastAsiaTheme="majorEastAsia" w:cstheme="majorBidi"/>
      <w:b/>
      <w:bCs/>
      <w:color w:val="6D6F71"/>
    </w:rPr>
  </w:style>
  <w:style w:type="paragraph" w:styleId="Heading4">
    <w:name w:val="heading 4"/>
    <w:basedOn w:val="Normal"/>
    <w:next w:val="Normal"/>
    <w:link w:val="Heading4Char"/>
    <w:uiPriority w:val="9"/>
    <w:semiHidden/>
    <w:unhideWhenUsed/>
    <w:qFormat/>
    <w:rsid w:val="00403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3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3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3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3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ISEHeading">
    <w:name w:val="RAISE Heading"/>
    <w:basedOn w:val="Normal"/>
    <w:next w:val="Normal"/>
    <w:rsid w:val="007A212B"/>
    <w:pPr>
      <w:tabs>
        <w:tab w:val="left" w:pos="1120"/>
      </w:tabs>
    </w:pPr>
    <w:rPr>
      <w:rFonts w:ascii="Noto Sans Kannada" w:hAnsi="Noto Sans Kannada" w:cs="Noto Sans Kannada"/>
      <w:color w:val="595959"/>
      <w:sz w:val="32"/>
      <w:szCs w:val="32"/>
    </w:rPr>
  </w:style>
  <w:style w:type="character" w:customStyle="1" w:styleId="Heading1Char">
    <w:name w:val="Heading 1 Char"/>
    <w:basedOn w:val="DefaultParagraphFont"/>
    <w:link w:val="Heading1"/>
    <w:uiPriority w:val="9"/>
    <w:rsid w:val="0096481A"/>
    <w:rPr>
      <w:rFonts w:ascii="Noto Sans" w:eastAsiaTheme="majorEastAsia" w:hAnsi="Noto Sans" w:cs="Noto Sans"/>
      <w:b/>
      <w:bCs/>
      <w:color w:val="0A5B50"/>
      <w:spacing w:val="-10"/>
      <w:kern w:val="28"/>
      <w:sz w:val="32"/>
      <w:szCs w:val="32"/>
    </w:rPr>
  </w:style>
  <w:style w:type="character" w:customStyle="1" w:styleId="Heading2Char">
    <w:name w:val="Heading 2 Char"/>
    <w:basedOn w:val="DefaultParagraphFont"/>
    <w:link w:val="Heading2"/>
    <w:uiPriority w:val="9"/>
    <w:rsid w:val="00360B5C"/>
    <w:rPr>
      <w:rFonts w:ascii="Roboto Slab" w:eastAsiaTheme="majorEastAsia" w:hAnsi="Roboto Slab" w:cstheme="majorBidi"/>
      <w:color w:val="6D6F71"/>
    </w:rPr>
  </w:style>
  <w:style w:type="character" w:customStyle="1" w:styleId="Heading3Char">
    <w:name w:val="Heading 3 Char"/>
    <w:basedOn w:val="DefaultParagraphFont"/>
    <w:link w:val="Heading3"/>
    <w:uiPriority w:val="9"/>
    <w:rsid w:val="00090289"/>
    <w:rPr>
      <w:rFonts w:ascii="Noto Sans" w:eastAsiaTheme="majorEastAsia" w:hAnsi="Noto Sans" w:cstheme="majorBidi"/>
      <w:b/>
      <w:bCs/>
      <w:color w:val="6D6F71"/>
      <w:sz w:val="22"/>
      <w:szCs w:val="22"/>
    </w:rPr>
  </w:style>
  <w:style w:type="character" w:customStyle="1" w:styleId="Heading4Char">
    <w:name w:val="Heading 4 Char"/>
    <w:basedOn w:val="DefaultParagraphFont"/>
    <w:link w:val="Heading4"/>
    <w:uiPriority w:val="9"/>
    <w:semiHidden/>
    <w:rsid w:val="00403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367"/>
    <w:rPr>
      <w:rFonts w:eastAsiaTheme="majorEastAsia" w:cstheme="majorBidi"/>
      <w:color w:val="272727" w:themeColor="text1" w:themeTint="D8"/>
    </w:rPr>
  </w:style>
  <w:style w:type="paragraph" w:styleId="Title">
    <w:name w:val="Title"/>
    <w:basedOn w:val="Normal"/>
    <w:next w:val="Normal"/>
    <w:link w:val="TitleChar"/>
    <w:uiPriority w:val="10"/>
    <w:qFormat/>
    <w:rsid w:val="00403367"/>
    <w:pPr>
      <w:pBdr>
        <w:top w:val="single" w:sz="8" w:space="5" w:color="999999"/>
        <w:bottom w:val="single" w:sz="8" w:space="1" w:color="999999"/>
      </w:pBdr>
      <w:spacing w:after="80" w:line="276" w:lineRule="auto"/>
      <w:contextualSpacing/>
      <w:jc w:val="center"/>
    </w:pPr>
    <w:rPr>
      <w:rFonts w:eastAsiaTheme="majorEastAsia"/>
      <w:b/>
      <w:bCs/>
      <w:color w:val="0A5B50"/>
      <w:spacing w:val="-10"/>
      <w:kern w:val="28"/>
      <w:sz w:val="32"/>
      <w:szCs w:val="32"/>
    </w:rPr>
  </w:style>
  <w:style w:type="character" w:customStyle="1" w:styleId="TitleChar">
    <w:name w:val="Title Char"/>
    <w:basedOn w:val="DefaultParagraphFont"/>
    <w:link w:val="Title"/>
    <w:uiPriority w:val="10"/>
    <w:rsid w:val="00403367"/>
    <w:rPr>
      <w:rFonts w:ascii="Noto Sans" w:eastAsiaTheme="majorEastAsia" w:hAnsi="Noto Sans" w:cs="Noto Sans"/>
      <w:b/>
      <w:bCs/>
      <w:color w:val="0A5B50"/>
      <w:spacing w:val="-10"/>
      <w:kern w:val="28"/>
      <w:sz w:val="32"/>
      <w:szCs w:val="32"/>
    </w:rPr>
  </w:style>
  <w:style w:type="paragraph" w:styleId="Subtitle">
    <w:name w:val="Subtitle"/>
    <w:basedOn w:val="Normal"/>
    <w:next w:val="Normal"/>
    <w:link w:val="SubtitleChar"/>
    <w:uiPriority w:val="11"/>
    <w:qFormat/>
    <w:rsid w:val="004033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3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3367"/>
    <w:rPr>
      <w:i/>
      <w:iCs/>
      <w:color w:val="404040" w:themeColor="text1" w:themeTint="BF"/>
    </w:rPr>
  </w:style>
  <w:style w:type="paragraph" w:styleId="ListParagraph">
    <w:name w:val="List Paragraph"/>
    <w:basedOn w:val="Normal"/>
    <w:uiPriority w:val="34"/>
    <w:qFormat/>
    <w:rsid w:val="00403367"/>
    <w:pPr>
      <w:ind w:left="720"/>
      <w:contextualSpacing/>
    </w:pPr>
  </w:style>
  <w:style w:type="character" w:styleId="IntenseEmphasis">
    <w:name w:val="Intense Emphasis"/>
    <w:basedOn w:val="DefaultParagraphFont"/>
    <w:uiPriority w:val="21"/>
    <w:qFormat/>
    <w:rsid w:val="00403367"/>
    <w:rPr>
      <w:i/>
      <w:iCs/>
      <w:color w:val="2F5496" w:themeColor="accent1" w:themeShade="BF"/>
    </w:rPr>
  </w:style>
  <w:style w:type="paragraph" w:styleId="IntenseQuote">
    <w:name w:val="Intense Quote"/>
    <w:basedOn w:val="Normal"/>
    <w:next w:val="Normal"/>
    <w:link w:val="IntenseQuoteChar"/>
    <w:uiPriority w:val="30"/>
    <w:qFormat/>
    <w:rsid w:val="00403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367"/>
    <w:rPr>
      <w:i/>
      <w:iCs/>
      <w:color w:val="2F5496" w:themeColor="accent1" w:themeShade="BF"/>
    </w:rPr>
  </w:style>
  <w:style w:type="character" w:styleId="IntenseReference">
    <w:name w:val="Intense Reference"/>
    <w:basedOn w:val="DefaultParagraphFont"/>
    <w:uiPriority w:val="32"/>
    <w:qFormat/>
    <w:rsid w:val="00403367"/>
    <w:rPr>
      <w:b/>
      <w:bCs/>
      <w:smallCaps/>
      <w:color w:val="2F5496" w:themeColor="accent1" w:themeShade="BF"/>
      <w:spacing w:val="5"/>
    </w:rPr>
  </w:style>
  <w:style w:type="paragraph" w:styleId="Header">
    <w:name w:val="header"/>
    <w:basedOn w:val="Normal"/>
    <w:link w:val="HeaderChar"/>
    <w:uiPriority w:val="99"/>
    <w:unhideWhenUsed/>
    <w:rsid w:val="00403367"/>
    <w:pPr>
      <w:tabs>
        <w:tab w:val="center" w:pos="4680"/>
        <w:tab w:val="right" w:pos="9360"/>
      </w:tabs>
    </w:pPr>
  </w:style>
  <w:style w:type="character" w:customStyle="1" w:styleId="HeaderChar">
    <w:name w:val="Header Char"/>
    <w:basedOn w:val="DefaultParagraphFont"/>
    <w:link w:val="Header"/>
    <w:uiPriority w:val="99"/>
    <w:rsid w:val="00403367"/>
  </w:style>
  <w:style w:type="paragraph" w:styleId="Footer">
    <w:name w:val="footer"/>
    <w:basedOn w:val="Normal"/>
    <w:link w:val="FooterChar"/>
    <w:uiPriority w:val="99"/>
    <w:unhideWhenUsed/>
    <w:rsid w:val="00403367"/>
    <w:pPr>
      <w:tabs>
        <w:tab w:val="center" w:pos="4680"/>
        <w:tab w:val="right" w:pos="9360"/>
      </w:tabs>
    </w:pPr>
  </w:style>
  <w:style w:type="character" w:customStyle="1" w:styleId="FooterChar">
    <w:name w:val="Footer Char"/>
    <w:basedOn w:val="DefaultParagraphFont"/>
    <w:link w:val="Footer"/>
    <w:uiPriority w:val="99"/>
    <w:rsid w:val="00403367"/>
  </w:style>
  <w:style w:type="paragraph" w:styleId="NormalWeb">
    <w:name w:val="Normal (Web)"/>
    <w:basedOn w:val="Normal"/>
    <w:uiPriority w:val="99"/>
    <w:unhideWhenUsed/>
    <w:rsid w:val="00403367"/>
    <w:pPr>
      <w:spacing w:before="100" w:beforeAutospacing="1" w:after="100" w:afterAutospacing="1"/>
    </w:pPr>
    <w:rPr>
      <w:rFonts w:ascii="Times New Roman" w:eastAsia="Times New Roman" w:hAnsi="Times New Roman" w:cs="Times New Roman"/>
      <w:kern w:val="0"/>
      <w14:ligatures w14:val="none"/>
    </w:rPr>
  </w:style>
  <w:style w:type="paragraph" w:customStyle="1" w:styleId="titleconline">
    <w:name w:val="title con line"/>
    <w:basedOn w:val="Title"/>
    <w:rsid w:val="00403367"/>
    <w:pPr>
      <w:pBdr>
        <w:top w:val="single" w:sz="12" w:space="3" w:color="999999"/>
        <w:bottom w:val="single" w:sz="12" w:space="3" w:color="999999"/>
      </w:pBdr>
    </w:pPr>
    <w:rPr>
      <w:b w:val="0"/>
      <w:bCs w:val="0"/>
    </w:rPr>
  </w:style>
  <w:style w:type="character" w:styleId="PageNumber">
    <w:name w:val="page number"/>
    <w:basedOn w:val="DefaultParagraphFont"/>
    <w:uiPriority w:val="99"/>
    <w:semiHidden/>
    <w:unhideWhenUsed/>
    <w:rsid w:val="00403367"/>
  </w:style>
  <w:style w:type="paragraph" w:customStyle="1" w:styleId="Heading1Alt">
    <w:name w:val="Heading 1 (Alt)"/>
    <w:basedOn w:val="Heading1"/>
    <w:next w:val="Normal"/>
    <w:qFormat/>
    <w:rsid w:val="00403367"/>
    <w:rPr>
      <w:color w:val="6D6F71"/>
    </w:rPr>
  </w:style>
  <w:style w:type="paragraph" w:customStyle="1" w:styleId="Heading2Alt">
    <w:name w:val="Heading 2 (Alt)"/>
    <w:basedOn w:val="Heading2"/>
    <w:next w:val="Normal"/>
    <w:rsid w:val="00403367"/>
    <w:rPr>
      <w:color w:val="0A5B50"/>
    </w:rPr>
  </w:style>
  <w:style w:type="paragraph" w:customStyle="1" w:styleId="Heading1Fill">
    <w:name w:val="Heading 1 (Fill)"/>
    <w:basedOn w:val="Heading1"/>
    <w:next w:val="Normal"/>
    <w:qFormat/>
    <w:rsid w:val="00360B5C"/>
    <w:pPr>
      <w:pBdr>
        <w:top w:val="single" w:sz="24" w:space="1" w:color="0A5B50"/>
        <w:left w:val="single" w:sz="24" w:space="4" w:color="0A5B50"/>
        <w:bottom w:val="single" w:sz="24" w:space="1" w:color="0A5B50"/>
        <w:right w:val="single" w:sz="24" w:space="4" w:color="0A5B50"/>
      </w:pBdr>
      <w:shd w:val="clear" w:color="auto" w:fill="0A5B50"/>
    </w:pPr>
    <w:rPr>
      <w:b w:val="0"/>
      <w:bCs w:val="0"/>
      <w:color w:val="FFFFFF"/>
    </w:rPr>
  </w:style>
  <w:style w:type="paragraph" w:customStyle="1" w:styleId="Heading1Line">
    <w:name w:val="Heading 1 (Line)"/>
    <w:basedOn w:val="Heading1"/>
    <w:next w:val="Normal"/>
    <w:qFormat/>
    <w:rsid w:val="00360B5C"/>
  </w:style>
  <w:style w:type="paragraph" w:customStyle="1" w:styleId="Heading3Alt">
    <w:name w:val="Heading 3 (Alt)"/>
    <w:basedOn w:val="Heading3"/>
    <w:next w:val="Normal"/>
    <w:qFormat/>
    <w:rsid w:val="00090289"/>
    <w:rPr>
      <w:color w:val="0A5B50"/>
    </w:rPr>
  </w:style>
  <w:style w:type="table" w:styleId="TableGrid">
    <w:name w:val="Table Grid"/>
    <w:basedOn w:val="TableNormal"/>
    <w:uiPriority w:val="39"/>
    <w:rsid w:val="0096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6481A"/>
    <w:pPr>
      <w:widowControl w:val="0"/>
      <w:autoSpaceDE w:val="0"/>
      <w:autoSpaceDN w:val="0"/>
      <w:spacing w:before="0" w:after="0"/>
    </w:pPr>
    <w:rPr>
      <w:rFonts w:ascii="Open Sans" w:eastAsia="Open Sans" w:hAnsi="Open Sans" w:cs="Open Sans"/>
      <w:kern w:val="0"/>
      <w:sz w:val="20"/>
      <w:szCs w:val="20"/>
      <w14:ligatures w14:val="none"/>
    </w:rPr>
  </w:style>
  <w:style w:type="character" w:customStyle="1" w:styleId="BodyTextChar">
    <w:name w:val="Body Text Char"/>
    <w:basedOn w:val="DefaultParagraphFont"/>
    <w:link w:val="BodyText"/>
    <w:uiPriority w:val="1"/>
    <w:rsid w:val="0096481A"/>
    <w:rPr>
      <w:rFonts w:ascii="Open Sans" w:eastAsia="Open Sans" w:hAnsi="Open Sans" w:cs="Open Sans"/>
      <w:kern w:val="0"/>
      <w:sz w:val="20"/>
      <w:szCs w:val="20"/>
      <w14:ligatures w14:val="none"/>
    </w:rPr>
  </w:style>
  <w:style w:type="character" w:styleId="PlaceholderText">
    <w:name w:val="Placeholder Text"/>
    <w:basedOn w:val="DefaultParagraphFont"/>
    <w:uiPriority w:val="99"/>
    <w:semiHidden/>
    <w:rsid w:val="009648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ht8/Library/Group%20Containers/UBF8T346G9.Office/User%20Content.localized/Templates.localized/Alg%201%20Heading%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81382-1FE4-0D4F-AFA8-24F98A22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 1 Heading Styles.dotx</Template>
  <TotalTime>9</TotalTime>
  <Pages>1</Pages>
  <Words>118</Words>
  <Characters>862</Characters>
  <Application>Microsoft Office Word</Application>
  <DocSecurity>0</DocSecurity>
  <Lines>35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Tong</dc:creator>
  <cp:keywords/>
  <dc:description/>
  <cp:lastModifiedBy>Maddie Tong</cp:lastModifiedBy>
  <cp:revision>2</cp:revision>
  <dcterms:created xsi:type="dcterms:W3CDTF">2026-03-19T20:10:00Z</dcterms:created>
  <dcterms:modified xsi:type="dcterms:W3CDTF">2026-03-19T20:23:00Z</dcterms:modified>
</cp:coreProperties>
</file>