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BAF5" w14:textId="206CBAF7" w:rsidR="00166427" w:rsidRPr="00771428" w:rsidRDefault="00771428" w:rsidP="00771428">
      <w:pPr>
        <w:pStyle w:val="Heading1"/>
      </w:pPr>
      <w:r w:rsidRPr="00771428">
        <w:t>7.14.4 Blackline Master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05"/>
        <w:gridCol w:w="7290"/>
      </w:tblGrid>
      <w:tr w:rsidR="00771428" w14:paraId="366F669B" w14:textId="77777777" w:rsidTr="004F15E6">
        <w:trPr>
          <w:trHeight w:val="4580"/>
        </w:trPr>
        <w:tc>
          <w:tcPr>
            <w:tcW w:w="7105" w:type="dxa"/>
          </w:tcPr>
          <w:p w14:paraId="74C7A85B" w14:textId="77777777" w:rsidR="00771428" w:rsidRDefault="00771428" w:rsidP="00771428">
            <w:r>
              <w:t>Info Gap: Toy Rocket</w:t>
            </w:r>
          </w:p>
          <w:p w14:paraId="576ABEF7" w14:textId="54727EA5" w:rsidR="00771428" w:rsidRPr="00771428" w:rsidRDefault="00771428" w:rsidP="00771428">
            <w:pPr>
              <w:pStyle w:val="Heading2"/>
            </w:pPr>
            <w:r>
              <w:t>Problem</w:t>
            </w:r>
            <w:r>
              <w:rPr>
                <w:spacing w:val="-1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352CF2A2" w14:textId="77777777" w:rsidR="00771428" w:rsidRDefault="00771428" w:rsidP="00771428">
            <w:pPr>
              <w:pStyle w:val="BodyText"/>
              <w:spacing w:line="216" w:lineRule="auto"/>
              <w:ind w:left="180"/>
            </w:pPr>
            <w:r>
              <w:t>Kiran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timing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ﬂight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his</w:t>
            </w:r>
            <w:r>
              <w:rPr>
                <w:spacing w:val="-4"/>
              </w:rPr>
              <w:t xml:space="preserve"> </w:t>
            </w:r>
            <w:r>
              <w:t>toy</w:t>
            </w:r>
            <w:r>
              <w:rPr>
                <w:spacing w:val="-4"/>
              </w:rPr>
              <w:t xml:space="preserve"> </w:t>
            </w:r>
            <w:r>
              <w:t>rocket.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launches</w:t>
            </w:r>
            <w:r>
              <w:rPr>
                <w:spacing w:val="-4"/>
              </w:rPr>
              <w:t xml:space="preserve"> </w:t>
            </w:r>
            <w:r>
              <w:t>straight</w:t>
            </w:r>
            <w:r>
              <w:rPr>
                <w:spacing w:val="-4"/>
              </w:rPr>
              <w:t xml:space="preserve"> </w:t>
            </w:r>
            <w:r>
              <w:t>up from the ground.</w:t>
            </w:r>
          </w:p>
          <w:p w14:paraId="50C5742C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spacing w:before="195" w:after="0" w:line="216" w:lineRule="auto"/>
              <w:ind w:right="292" w:hanging="360"/>
              <w:contextualSpacing w:val="0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seconds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launch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rocket</w:t>
            </w:r>
            <w:r>
              <w:rPr>
                <w:spacing w:val="-5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the highest point?</w:t>
            </w:r>
          </w:p>
          <w:p w14:paraId="2758EE7B" w14:textId="245E4D3A" w:rsidR="00771428" w:rsidRDefault="00771428" w:rsidP="007714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spacing w:before="195" w:after="0" w:line="216" w:lineRule="auto"/>
              <w:ind w:right="292" w:hanging="360"/>
              <w:contextualSpacing w:val="0"/>
            </w:pPr>
            <w:r>
              <w:t>The</w:t>
            </w:r>
            <w:r w:rsidRPr="00771428">
              <w:rPr>
                <w:spacing w:val="-4"/>
              </w:rPr>
              <w:t xml:space="preserve"> </w:t>
            </w:r>
            <w:r>
              <w:t>rocket</w:t>
            </w:r>
            <w:r w:rsidRPr="00771428">
              <w:rPr>
                <w:spacing w:val="-4"/>
              </w:rPr>
              <w:t xml:space="preserve"> </w:t>
            </w:r>
            <w:r>
              <w:t>was</w:t>
            </w:r>
            <w:r w:rsidRPr="00771428">
              <w:rPr>
                <w:spacing w:val="-4"/>
              </w:rPr>
              <w:t xml:space="preserve"> </w:t>
            </w:r>
            <w:r>
              <w:t>8.8</w:t>
            </w:r>
            <w:r w:rsidRPr="00771428">
              <w:rPr>
                <w:spacing w:val="-4"/>
              </w:rPr>
              <w:t xml:space="preserve"> </w:t>
            </w:r>
            <w:r>
              <w:t>feet</w:t>
            </w:r>
            <w:r w:rsidRPr="00771428">
              <w:rPr>
                <w:spacing w:val="-4"/>
              </w:rPr>
              <w:t xml:space="preserve"> </w:t>
            </w:r>
            <w:r>
              <w:t>above</w:t>
            </w:r>
            <w:r w:rsidRPr="00771428">
              <w:rPr>
                <w:spacing w:val="-4"/>
              </w:rPr>
              <w:t xml:space="preserve"> </w:t>
            </w:r>
            <w:r>
              <w:t>ground</w:t>
            </w:r>
            <w:r w:rsidRPr="00771428">
              <w:rPr>
                <w:spacing w:val="-4"/>
              </w:rPr>
              <w:t xml:space="preserve"> </w:t>
            </w:r>
            <w:r>
              <w:t>on</w:t>
            </w:r>
            <w:r w:rsidRPr="00771428">
              <w:rPr>
                <w:spacing w:val="-4"/>
              </w:rPr>
              <w:t xml:space="preserve"> </w:t>
            </w:r>
            <w:r>
              <w:t>the</w:t>
            </w:r>
            <w:r w:rsidRPr="00771428">
              <w:rPr>
                <w:spacing w:val="-4"/>
              </w:rPr>
              <w:t xml:space="preserve"> </w:t>
            </w:r>
            <w:r>
              <w:t>way</w:t>
            </w:r>
            <w:r w:rsidRPr="00771428">
              <w:rPr>
                <w:spacing w:val="-4"/>
              </w:rPr>
              <w:t xml:space="preserve"> </w:t>
            </w:r>
            <w:r>
              <w:t>up</w:t>
            </w:r>
            <w:r w:rsidRPr="00771428">
              <w:rPr>
                <w:spacing w:val="-4"/>
              </w:rPr>
              <w:t xml:space="preserve"> </w:t>
            </w:r>
            <w:r>
              <w:t>and again on the way down. How many seconds passed between the two times it was 8.8 feet above ground</w:t>
            </w:r>
          </w:p>
        </w:tc>
        <w:tc>
          <w:tcPr>
            <w:tcW w:w="7290" w:type="dxa"/>
          </w:tcPr>
          <w:p w14:paraId="6AC70359" w14:textId="77777777" w:rsidR="00771428" w:rsidRDefault="00771428" w:rsidP="00771428">
            <w:r>
              <w:t>Info Gap: Toy Rocket</w:t>
            </w:r>
          </w:p>
          <w:p w14:paraId="597C7A25" w14:textId="04079627" w:rsidR="00771428" w:rsidRPr="00771428" w:rsidRDefault="00771428" w:rsidP="00771428">
            <w:pPr>
              <w:pStyle w:val="Heading2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1766B616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30"/>
              </w:tabs>
              <w:autoSpaceDE w:val="0"/>
              <w:autoSpaceDN w:val="0"/>
              <w:spacing w:before="0" w:after="0"/>
              <w:ind w:right="586"/>
              <w:contextualSpacing w:val="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stopwatch</w:t>
            </w:r>
            <w:r>
              <w:rPr>
                <w:spacing w:val="-5"/>
              </w:rPr>
              <w:t xml:space="preserve"> </w:t>
            </w:r>
            <w:r>
              <w:t>showed</w:t>
            </w:r>
            <w:r>
              <w:rPr>
                <w:spacing w:val="-5"/>
              </w:rPr>
              <w:t xml:space="preserve"> 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seco</w:t>
            </w:r>
            <w:hyperlink r:id="rId7">
              <w:r>
                <w:t>n</w:t>
              </w:r>
            </w:hyperlink>
            <w:r>
              <w:t>ds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toy</w:t>
            </w:r>
            <w:r>
              <w:rPr>
                <w:spacing w:val="-5"/>
              </w:rPr>
              <w:t xml:space="preserve"> </w:t>
            </w:r>
            <w:r>
              <w:t>rocket</w:t>
            </w:r>
            <w:r>
              <w:rPr>
                <w:spacing w:val="-5"/>
              </w:rPr>
              <w:t xml:space="preserve"> </w:t>
            </w:r>
            <w:r>
              <w:t>blasted oﬀ from the ground.</w:t>
            </w:r>
          </w:p>
          <w:p w14:paraId="5A6418E5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30"/>
              </w:tabs>
              <w:autoSpaceDE w:val="0"/>
              <w:autoSpaceDN w:val="0"/>
              <w:spacing w:before="211" w:after="0"/>
              <w:ind w:right="610"/>
              <w:contextualSpacing w:val="0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t>landed</w:t>
            </w:r>
            <w:r>
              <w:rPr>
                <w:spacing w:val="-5"/>
              </w:rPr>
              <w:t xml:space="preserve"> </w:t>
            </w:r>
            <w:r>
              <w:t>back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ground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stopwatch</w:t>
            </w:r>
            <w:r>
              <w:rPr>
                <w:spacing w:val="-5"/>
              </w:rPr>
              <w:t xml:space="preserve"> </w:t>
            </w:r>
            <w:r>
              <w:t>showed</w:t>
            </w:r>
            <w:r>
              <w:rPr>
                <w:spacing w:val="-5"/>
              </w:rPr>
              <w:t xml:space="preserve"> </w:t>
            </w:r>
            <w:r>
              <w:t xml:space="preserve">1.6 </w:t>
            </w:r>
            <w:r>
              <w:rPr>
                <w:spacing w:val="-2"/>
              </w:rPr>
              <w:t>seconds.</w:t>
            </w:r>
          </w:p>
          <w:p w14:paraId="19C1AF51" w14:textId="4D1BFE27" w:rsidR="00771428" w:rsidRDefault="00771428" w:rsidP="00771428">
            <w:r>
              <w:t>The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rocket</w:t>
            </w:r>
            <w:r>
              <w:rPr>
                <w:spacing w:val="-5"/>
              </w:rPr>
              <w:t xml:space="preserve"> </w:t>
            </w:r>
            <w:r>
              <w:t>reached</w:t>
            </w:r>
            <w:r>
              <w:rPr>
                <w:spacing w:val="-5"/>
              </w:rPr>
              <w:t xml:space="preserve"> </w:t>
            </w:r>
            <w:r>
              <w:t>8.8</w:t>
            </w:r>
            <w:r>
              <w:rPr>
                <w:spacing w:val="-5"/>
              </w:rPr>
              <w:t xml:space="preserve"> </w:t>
            </w:r>
            <w:r>
              <w:t>feet,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stopwatch showed 1.1 seconds</w:t>
            </w:r>
          </w:p>
        </w:tc>
      </w:tr>
      <w:tr w:rsidR="00771428" w14:paraId="7D5DFC30" w14:textId="77777777" w:rsidTr="004F15E6">
        <w:trPr>
          <w:trHeight w:val="3410"/>
        </w:trPr>
        <w:tc>
          <w:tcPr>
            <w:tcW w:w="7105" w:type="dxa"/>
          </w:tcPr>
          <w:p w14:paraId="541953F9" w14:textId="77777777" w:rsidR="00771428" w:rsidRDefault="00771428" w:rsidP="00771428">
            <w:r>
              <w:t>Info Gap: Toy Rocket</w:t>
            </w:r>
          </w:p>
          <w:p w14:paraId="1903BC43" w14:textId="03FFBD22" w:rsidR="00771428" w:rsidRPr="00771428" w:rsidRDefault="00771428" w:rsidP="00771428">
            <w:pPr>
              <w:pStyle w:val="Heading2"/>
            </w:pPr>
            <w:r>
              <w:t>Problem</w:t>
            </w:r>
            <w:r>
              <w:rPr>
                <w:spacing w:val="-1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3F5A1967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99"/>
              </w:tabs>
              <w:autoSpaceDE w:val="0"/>
              <w:autoSpaceDN w:val="0"/>
              <w:spacing w:before="0" w:after="0"/>
              <w:ind w:left="899" w:hanging="359"/>
              <w:contextualSpacing w:val="0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many</w:t>
            </w:r>
            <w:r>
              <w:rPr>
                <w:spacing w:val="-1"/>
              </w:rPr>
              <w:t xml:space="preserve"> </w:t>
            </w:r>
            <w:r>
              <w:t>feet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ground</w:t>
            </w:r>
            <w:r>
              <w:rPr>
                <w:spacing w:val="-1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toy</w:t>
            </w:r>
            <w:r>
              <w:rPr>
                <w:spacing w:val="-1"/>
              </w:rPr>
              <w:t xml:space="preserve"> </w:t>
            </w:r>
            <w:r>
              <w:t>rocket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go?</w:t>
            </w:r>
          </w:p>
          <w:p w14:paraId="7E8D4DB2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900"/>
              </w:tabs>
              <w:autoSpaceDE w:val="0"/>
              <w:autoSpaceDN w:val="0"/>
              <w:spacing w:before="189" w:after="0" w:line="216" w:lineRule="auto"/>
              <w:ind w:right="38" w:hanging="360"/>
              <w:contextualSpacing w:val="0"/>
            </w:pPr>
            <w:r>
              <w:t>Jada suggested they put Kiran’s rocket on a platform and then</w:t>
            </w:r>
            <w:r>
              <w:rPr>
                <w:spacing w:val="-5"/>
              </w:rPr>
              <w:t xml:space="preserve"> </w:t>
            </w:r>
            <w:r>
              <w:t>launch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rocket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there.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rocket</w:t>
            </w:r>
            <w:r>
              <w:rPr>
                <w:spacing w:val="-5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20 feet above ground at its highest point?</w:t>
            </w:r>
          </w:p>
          <w:p w14:paraId="6AC01A47" w14:textId="1C94E33A" w:rsidR="00771428" w:rsidRDefault="00771428" w:rsidP="00771428"/>
        </w:tc>
        <w:tc>
          <w:tcPr>
            <w:tcW w:w="7290" w:type="dxa"/>
          </w:tcPr>
          <w:p w14:paraId="6D5E3FE5" w14:textId="77777777" w:rsidR="00771428" w:rsidRDefault="00771428" w:rsidP="00771428">
            <w:r>
              <w:t>Info Gap: Toy Rocket</w:t>
            </w:r>
          </w:p>
          <w:p w14:paraId="76B05258" w14:textId="7AD2DB0A" w:rsidR="004F15E6" w:rsidRDefault="004F15E6" w:rsidP="004F15E6">
            <w:pPr>
              <w:pStyle w:val="Heading2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0CBE067C" w14:textId="0EF959DE" w:rsidR="00771428" w:rsidRPr="00771428" w:rsidRDefault="00771428" w:rsidP="007714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autoSpaceDE w:val="0"/>
              <w:autoSpaceDN w:val="0"/>
              <w:spacing w:before="0"/>
              <w:ind w:left="629"/>
              <w:contextualSpacing w:val="0"/>
              <w:rPr>
                <w:rFonts w:eastAsiaTheme="minorEastAsia"/>
              </w:rPr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equation</w:t>
            </w:r>
            <w:r>
              <w:rPr>
                <w:spacing w:val="-1"/>
              </w:rPr>
              <w:t xml:space="preserve"> </w:t>
            </w:r>
            <w:r>
              <w:t>modeling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height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Kiran’s</w:t>
            </w:r>
            <w:r>
              <w:rPr>
                <w:spacing w:val="-1"/>
              </w:rPr>
              <w:t xml:space="preserve"> </w:t>
            </w:r>
            <w:r>
              <w:t>toy</w:t>
            </w:r>
            <w:r>
              <w:rPr>
                <w:spacing w:val="-1"/>
              </w:rPr>
              <w:t xml:space="preserve"> </w:t>
            </w:r>
            <w:r>
              <w:t>rocket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was</w:t>
            </w:r>
            <w:r>
              <w:rPr>
                <w:spacing w:val="-5"/>
              </w:rPr>
              <w:t xml:space="preserve"> </w:t>
            </w:r>
            <m:oMath>
              <m:r>
                <w:rPr>
                  <w:rFonts w:ascii="Cambria Math" w:hAnsi="Cambria Math"/>
                  <w:spacing w:val="-5"/>
                </w:rPr>
                <m:t>y=-16x</m:t>
              </m:r>
              <m:d>
                <m:d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5"/>
                    </w:rPr>
                    <m:t>x-1.6</m:t>
                  </m:r>
                </m:e>
              </m:d>
            </m:oMath>
          </w:p>
          <w:p w14:paraId="03A53F54" w14:textId="77777777" w:rsidR="00771428" w:rsidRDefault="00771428" w:rsidP="007714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30"/>
                <w:tab w:val="left" w:pos="867"/>
              </w:tabs>
              <w:autoSpaceDE w:val="0"/>
              <w:autoSpaceDN w:val="0"/>
              <w:spacing w:before="1" w:after="0"/>
              <w:ind w:right="1794"/>
              <w:contextualSpacing w:val="0"/>
            </w:pPr>
            <w:r>
              <w:t>Represents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height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ground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feet,</w:t>
            </w:r>
            <w:r>
              <w:rPr>
                <w:spacing w:val="-6"/>
              </w:rPr>
              <w:t xml:space="preserve"> </w:t>
            </w:r>
            <w:r>
              <w:t>and represents time in seconds.</w:t>
            </w:r>
          </w:p>
          <w:p w14:paraId="66BD0B0E" w14:textId="3456CEDF" w:rsidR="00771428" w:rsidRDefault="00771428" w:rsidP="007714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autoSpaceDE w:val="0"/>
              <w:autoSpaceDN w:val="0"/>
              <w:spacing w:before="210" w:after="0"/>
              <w:ind w:left="629"/>
              <w:contextualSpacing w:val="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platform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feet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ground.</w:t>
            </w:r>
          </w:p>
        </w:tc>
      </w:tr>
    </w:tbl>
    <w:p w14:paraId="01473FF0" w14:textId="77777777" w:rsidR="00C836CD" w:rsidRPr="00403367" w:rsidRDefault="00C836CD" w:rsidP="00360B5C"/>
    <w:sectPr w:rsidR="00C836CD" w:rsidRPr="00403367" w:rsidSect="007714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3CBD" w14:textId="77777777" w:rsidR="00A22C93" w:rsidRDefault="00A22C93" w:rsidP="00360B5C">
      <w:r>
        <w:separator/>
      </w:r>
    </w:p>
  </w:endnote>
  <w:endnote w:type="continuationSeparator" w:id="0">
    <w:p w14:paraId="1EF6E658" w14:textId="77777777" w:rsidR="00A22C93" w:rsidRDefault="00A22C93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4210F83C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0FF076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7CE697A6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54B404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0D8AC8E9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B256" w14:textId="73550F86" w:rsidR="004F15E6" w:rsidRDefault="004F15E6" w:rsidP="004F15E6">
    <w:pPr>
      <w:pStyle w:val="Footer"/>
      <w:spacing w:before="0" w:after="0"/>
    </w:pPr>
    <w:proofErr w:type="spellStart"/>
    <w:r>
      <w:t>Openstax</w:t>
    </w:r>
    <w:proofErr w:type="spellEnd"/>
    <w:r>
      <w:t xml:space="preserve"> CC BY NC SA | Authored by </w:t>
    </w:r>
    <w:proofErr w:type="spellStart"/>
    <w:r>
      <w:t>Openstax</w:t>
    </w:r>
    <w:proofErr w:type="spellEnd"/>
    <w:r>
      <w:t xml:space="preserve"> from Illustrative Mathematics</w:t>
    </w:r>
  </w:p>
  <w:p w14:paraId="674C3A33" w14:textId="0D8D91DD" w:rsidR="004F15E6" w:rsidRPr="004F15E6" w:rsidRDefault="004F15E6" w:rsidP="004F15E6">
    <w:pPr>
      <w:pStyle w:val="Footer"/>
      <w:spacing w:before="0" w:after="0"/>
      <w:rPr>
        <w:i/>
        <w:iCs/>
      </w:rPr>
    </w:pPr>
    <w:r>
      <w:rPr>
        <w:i/>
        <w:iCs/>
      </w:rPr>
      <w:t xml:space="preserve">Algebra 1, brought to you by </w:t>
    </w:r>
    <w:proofErr w:type="spellStart"/>
    <w:r>
      <w:rPr>
        <w:i/>
        <w:iCs/>
      </w:rPr>
      <w:t>Openstax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9CA3" w14:textId="77777777" w:rsidR="00A22C93" w:rsidRDefault="00A22C93" w:rsidP="00360B5C">
      <w:r>
        <w:separator/>
      </w:r>
    </w:p>
  </w:footnote>
  <w:footnote w:type="continuationSeparator" w:id="0">
    <w:p w14:paraId="55BB3C29" w14:textId="77777777" w:rsidR="00A22C93" w:rsidRDefault="00A22C93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928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AC0" w14:textId="0E4F7A8F" w:rsidR="00C836CD" w:rsidRDefault="00771428" w:rsidP="00C836CD">
    <w:pPr>
      <w:pStyle w:val="Header"/>
      <w:spacing w:before="0" w:after="0"/>
    </w:pPr>
    <w:r>
      <w:rPr>
        <w:noProof/>
      </w:rPr>
      <w:drawing>
        <wp:inline distT="0" distB="0" distL="0" distR="0" wp14:anchorId="2C6D8107" wp14:editId="719222D7">
          <wp:extent cx="8229600" cy="407670"/>
          <wp:effectExtent l="0" t="0" r="0" b="0"/>
          <wp:docPr id="166244830" name="Picture 1" descr="Logos of Rice University and Openst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44830" name="Picture 1" descr="Logos of Rice University and Opensta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3D4"/>
    <w:multiLevelType w:val="hybridMultilevel"/>
    <w:tmpl w:val="C8783A24"/>
    <w:lvl w:ilvl="0" w:tplc="D4685B5E">
      <w:start w:val="1"/>
      <w:numFmt w:val="decimal"/>
      <w:lvlText w:val="%1."/>
      <w:lvlJc w:val="left"/>
      <w:pPr>
        <w:ind w:left="900" w:hanging="361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3648C0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2" w:tplc="7036581E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3" w:tplc="12BACC5C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A56A6EB2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5" w:tplc="0A5EF56E">
      <w:numFmt w:val="bullet"/>
      <w:lvlText w:val="•"/>
      <w:lvlJc w:val="left"/>
      <w:pPr>
        <w:ind w:left="3917" w:hanging="361"/>
      </w:pPr>
      <w:rPr>
        <w:rFonts w:hint="default"/>
        <w:lang w:val="en-US" w:eastAsia="en-US" w:bidi="ar-SA"/>
      </w:rPr>
    </w:lvl>
    <w:lvl w:ilvl="6" w:tplc="FE64FD08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7" w:tplc="AEBA820C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8" w:tplc="9E769636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5F35E5"/>
    <w:multiLevelType w:val="hybridMultilevel"/>
    <w:tmpl w:val="BECE87FE"/>
    <w:lvl w:ilvl="0" w:tplc="B3788474">
      <w:start w:val="1"/>
      <w:numFmt w:val="decimal"/>
      <w:lvlText w:val="%1."/>
      <w:lvlJc w:val="left"/>
      <w:pPr>
        <w:ind w:left="900" w:hanging="361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E6B6AA">
      <w:numFmt w:val="bullet"/>
      <w:lvlText w:val="•"/>
      <w:lvlJc w:val="left"/>
      <w:pPr>
        <w:ind w:left="1507" w:hanging="361"/>
      </w:pPr>
      <w:rPr>
        <w:rFonts w:hint="default"/>
        <w:lang w:val="en-US" w:eastAsia="en-US" w:bidi="ar-SA"/>
      </w:rPr>
    </w:lvl>
    <w:lvl w:ilvl="2" w:tplc="11E86CE0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  <w:lvl w:ilvl="3" w:tplc="2A3E104C">
      <w:numFmt w:val="bullet"/>
      <w:lvlText w:val="•"/>
      <w:lvlJc w:val="left"/>
      <w:pPr>
        <w:ind w:left="2723" w:hanging="361"/>
      </w:pPr>
      <w:rPr>
        <w:rFonts w:hint="default"/>
        <w:lang w:val="en-US" w:eastAsia="en-US" w:bidi="ar-SA"/>
      </w:rPr>
    </w:lvl>
    <w:lvl w:ilvl="4" w:tplc="718471FC">
      <w:numFmt w:val="bullet"/>
      <w:lvlText w:val="•"/>
      <w:lvlJc w:val="left"/>
      <w:pPr>
        <w:ind w:left="3331" w:hanging="361"/>
      </w:pPr>
      <w:rPr>
        <w:rFonts w:hint="default"/>
        <w:lang w:val="en-US" w:eastAsia="en-US" w:bidi="ar-SA"/>
      </w:rPr>
    </w:lvl>
    <w:lvl w:ilvl="5" w:tplc="7248A034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  <w:lvl w:ilvl="6" w:tplc="930CCD24">
      <w:numFmt w:val="bullet"/>
      <w:lvlText w:val="•"/>
      <w:lvlJc w:val="left"/>
      <w:pPr>
        <w:ind w:left="4547" w:hanging="361"/>
      </w:pPr>
      <w:rPr>
        <w:rFonts w:hint="default"/>
        <w:lang w:val="en-US" w:eastAsia="en-US" w:bidi="ar-SA"/>
      </w:rPr>
    </w:lvl>
    <w:lvl w:ilvl="7" w:tplc="82A20F7A">
      <w:numFmt w:val="bullet"/>
      <w:lvlText w:val="•"/>
      <w:lvlJc w:val="left"/>
      <w:pPr>
        <w:ind w:left="5155" w:hanging="361"/>
      </w:pPr>
      <w:rPr>
        <w:rFonts w:hint="default"/>
        <w:lang w:val="en-US" w:eastAsia="en-US" w:bidi="ar-SA"/>
      </w:rPr>
    </w:lvl>
    <w:lvl w:ilvl="8" w:tplc="FAFA104A">
      <w:numFmt w:val="bullet"/>
      <w:lvlText w:val="•"/>
      <w:lvlJc w:val="left"/>
      <w:pPr>
        <w:ind w:left="576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AE02989"/>
    <w:multiLevelType w:val="hybridMultilevel"/>
    <w:tmpl w:val="71262F5A"/>
    <w:lvl w:ilvl="0" w:tplc="EE1C2DAC">
      <w:numFmt w:val="bullet"/>
      <w:lvlText w:val="●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2CEB70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C9846B14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62E4586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B5FE716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5" w:tplc="0C54746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1E142980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7" w:tplc="921A57E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8" w:tplc="8B4A0B34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</w:abstractNum>
  <w:num w:numId="1" w16cid:durableId="723413169">
    <w:abstractNumId w:val="1"/>
  </w:num>
  <w:num w:numId="2" w16cid:durableId="853229468">
    <w:abstractNumId w:val="2"/>
  </w:num>
  <w:num w:numId="3" w16cid:durableId="3497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8"/>
    <w:rsid w:val="00090289"/>
    <w:rsid w:val="00091D1D"/>
    <w:rsid w:val="000E042D"/>
    <w:rsid w:val="001372FA"/>
    <w:rsid w:val="00166427"/>
    <w:rsid w:val="002F2605"/>
    <w:rsid w:val="00360B5C"/>
    <w:rsid w:val="003A20DA"/>
    <w:rsid w:val="00403367"/>
    <w:rsid w:val="004F15E6"/>
    <w:rsid w:val="006353E6"/>
    <w:rsid w:val="00771428"/>
    <w:rsid w:val="007A212B"/>
    <w:rsid w:val="00A22C93"/>
    <w:rsid w:val="00C836CD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F948"/>
  <w15:chartTrackingRefBased/>
  <w15:docId w15:val="{2B6BDCD9-7C54-B840-A1D0-B67639B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771428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71428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b w:val="0"/>
      <w:bCs w:val="0"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77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71428"/>
    <w:pPr>
      <w:widowControl w:val="0"/>
      <w:autoSpaceDE w:val="0"/>
      <w:autoSpaceDN w:val="0"/>
      <w:spacing w:before="0" w:after="0"/>
    </w:pPr>
    <w:rPr>
      <w:rFonts w:ascii="Open Sans" w:eastAsia="Open Sans" w:hAnsi="Open Sans" w:cs="Open San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1428"/>
    <w:rPr>
      <w:rFonts w:ascii="Open Sans" w:eastAsia="Open Sans" w:hAnsi="Open Sans" w:cs="Open Sans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14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decogs.com/eqnedit.php?latex=y%20%3D%20%5Ctext-16x(x%20-%201.6)%250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6</TotalTime>
  <Pages>1</Pages>
  <Words>207</Words>
  <Characters>907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7.14.4 Blackline Master</dc:title>
  <dc:subject/>
  <dc:creator>Maddie Tong</dc:creator>
  <cp:keywords/>
  <dc:description/>
  <cp:lastModifiedBy>Maddie Tong</cp:lastModifiedBy>
  <cp:revision>2</cp:revision>
  <dcterms:created xsi:type="dcterms:W3CDTF">2026-03-19T20:30:00Z</dcterms:created>
  <dcterms:modified xsi:type="dcterms:W3CDTF">2026-03-19T20:48:00Z</dcterms:modified>
  <cp:category/>
</cp:coreProperties>
</file>