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5053D" w14:textId="77777777" w:rsidR="00554633" w:rsidRPr="002445A8" w:rsidRDefault="00554633">
      <w:pPr>
        <w:tabs>
          <w:tab w:val="center" w:pos="4680"/>
          <w:tab w:val="right" w:pos="9360"/>
        </w:tabs>
        <w:spacing w:line="240" w:lineRule="auto"/>
        <w:rPr>
          <w:rFonts w:ascii="Noto Sans" w:eastAsia="Noto Sans" w:hAnsi="Noto Sans" w:cs="Noto Sans"/>
          <w:sz w:val="2"/>
          <w:szCs w:val="2"/>
          <w:lang w:val="en-US"/>
        </w:rPr>
      </w:pPr>
    </w:p>
    <w:p w14:paraId="5D61F5ED" w14:textId="48A59549" w:rsidR="000505D7" w:rsidRPr="002445A8" w:rsidRDefault="000505D7" w:rsidP="000505D7">
      <w:pPr>
        <w:pStyle w:val="titleconline"/>
        <w:spacing w:before="0"/>
      </w:pPr>
      <w:bookmarkStart w:id="0" w:name="_8yvpfbpayys" w:colFirst="0" w:colLast="0"/>
      <w:bookmarkEnd w:id="0"/>
      <w:r w:rsidRPr="002445A8">
        <w:rPr>
          <w:i/>
          <w:iCs/>
        </w:rPr>
        <w:t xml:space="preserve">Algebra 1 </w:t>
      </w:r>
      <w:r w:rsidRPr="002445A8">
        <w:t>Implementation Handbook</w:t>
      </w:r>
    </w:p>
    <w:p w14:paraId="0ECB2662" w14:textId="77777777" w:rsidR="00554633" w:rsidRPr="002445A8" w:rsidRDefault="00554633">
      <w:pPr>
        <w:shd w:val="clear" w:color="auto" w:fill="FFFFFF"/>
        <w:spacing w:after="200"/>
        <w:rPr>
          <w:rFonts w:ascii="Roboto Slab" w:eastAsia="Roboto Slab" w:hAnsi="Roboto Slab" w:cs="Roboto Slab"/>
          <w:b/>
          <w:bCs/>
          <w:strike/>
          <w:color w:val="1E7E91"/>
          <w:sz w:val="2"/>
          <w:szCs w:val="2"/>
          <w:lang w:val="en-US"/>
        </w:rPr>
      </w:pPr>
    </w:p>
    <w:p w14:paraId="7FDDD383" w14:textId="05F70763" w:rsidR="00387CB0" w:rsidRPr="002445A8" w:rsidRDefault="00387CB0">
      <w:pPr>
        <w:pStyle w:val="TOC1"/>
        <w:tabs>
          <w:tab w:val="right" w:leader="dot" w:pos="9350"/>
        </w:tabs>
        <w:rPr>
          <w:rFonts w:ascii="Noto Sans" w:eastAsiaTheme="minorEastAsia" w:hAnsi="Noto Sans" w:cs="Noto Sans"/>
          <w:b w:val="0"/>
          <w:bCs w:val="0"/>
          <w:noProof/>
          <w:kern w:val="2"/>
          <w:sz w:val="24"/>
          <w:szCs w:val="24"/>
          <w:lang w:val="en-US"/>
          <w14:ligatures w14:val="standardContextual"/>
        </w:rPr>
      </w:pPr>
      <w:r w:rsidRPr="002445A8">
        <w:rPr>
          <w:rFonts w:ascii="Roboto Slab" w:eastAsia="Roboto Slab" w:hAnsi="Roboto Slab" w:cs="Roboto Slab"/>
          <w:b w:val="0"/>
          <w:bCs w:val="0"/>
          <w:color w:val="005047"/>
          <w:sz w:val="26"/>
          <w:szCs w:val="26"/>
          <w:lang w:val="en-US"/>
        </w:rPr>
        <w:fldChar w:fldCharType="begin"/>
      </w:r>
      <w:r w:rsidRPr="002445A8">
        <w:rPr>
          <w:rFonts w:ascii="Roboto Slab" w:eastAsia="Roboto Slab" w:hAnsi="Roboto Slab" w:cs="Roboto Slab"/>
          <w:b w:val="0"/>
          <w:bCs w:val="0"/>
          <w:color w:val="005047"/>
          <w:sz w:val="26"/>
          <w:szCs w:val="26"/>
          <w:lang w:val="en-US"/>
        </w:rPr>
        <w:instrText xml:space="preserve"> TOC \o "1-1" \h \z \u </w:instrText>
      </w:r>
      <w:r w:rsidRPr="002445A8">
        <w:rPr>
          <w:rFonts w:ascii="Roboto Slab" w:eastAsia="Roboto Slab" w:hAnsi="Roboto Slab" w:cs="Roboto Slab"/>
          <w:b w:val="0"/>
          <w:bCs w:val="0"/>
          <w:color w:val="005047"/>
          <w:sz w:val="26"/>
          <w:szCs w:val="26"/>
          <w:lang w:val="en-US"/>
        </w:rPr>
        <w:fldChar w:fldCharType="separate"/>
      </w:r>
      <w:hyperlink w:anchor="_Toc222495107" w:history="1">
        <w:r w:rsidRPr="002445A8">
          <w:rPr>
            <w:rStyle w:val="Hyperlink"/>
            <w:rFonts w:ascii="Noto Sans" w:eastAsia="Roboto Slab" w:hAnsi="Noto Sans" w:cs="Noto Sans"/>
            <w:noProof/>
            <w:lang w:val="en-US"/>
          </w:rPr>
          <w:t>Introd</w:t>
        </w:r>
        <w:r w:rsidRPr="002445A8">
          <w:rPr>
            <w:rStyle w:val="Hyperlink"/>
            <w:rFonts w:ascii="Noto Sans" w:eastAsia="Roboto Slab" w:hAnsi="Noto Sans" w:cs="Noto Sans"/>
            <w:noProof/>
            <w:lang w:val="en-US"/>
          </w:rPr>
          <w:t>u</w:t>
        </w:r>
        <w:r w:rsidRPr="002445A8">
          <w:rPr>
            <w:rStyle w:val="Hyperlink"/>
            <w:rFonts w:ascii="Noto Sans" w:eastAsia="Roboto Slab" w:hAnsi="Noto Sans" w:cs="Noto Sans"/>
            <w:noProof/>
            <w:lang w:val="en-US"/>
          </w:rPr>
          <w:t>ction to this Handbook</w:t>
        </w:r>
        <w:r w:rsidRPr="002445A8">
          <w:rPr>
            <w:rFonts w:ascii="Noto Sans" w:hAnsi="Noto Sans" w:cs="Noto Sans"/>
            <w:noProof/>
            <w:webHidden/>
            <w:lang w:val="en-US"/>
          </w:rPr>
          <w:tab/>
        </w:r>
        <w:r w:rsidRPr="002445A8">
          <w:rPr>
            <w:rFonts w:ascii="Noto Sans" w:hAnsi="Noto Sans" w:cs="Noto Sans"/>
            <w:noProof/>
            <w:webHidden/>
            <w:lang w:val="en-US"/>
          </w:rPr>
          <w:fldChar w:fldCharType="begin"/>
        </w:r>
        <w:r w:rsidRPr="002445A8">
          <w:rPr>
            <w:rFonts w:ascii="Noto Sans" w:hAnsi="Noto Sans" w:cs="Noto Sans"/>
            <w:noProof/>
            <w:webHidden/>
            <w:lang w:val="en-US"/>
          </w:rPr>
          <w:instrText xml:space="preserve"> PAGEREF _Toc222495107 \h </w:instrText>
        </w:r>
        <w:r w:rsidRPr="002445A8">
          <w:rPr>
            <w:rFonts w:ascii="Noto Sans" w:hAnsi="Noto Sans" w:cs="Noto Sans"/>
            <w:noProof/>
            <w:webHidden/>
            <w:lang w:val="en-US"/>
          </w:rPr>
        </w:r>
        <w:r w:rsidRPr="002445A8">
          <w:rPr>
            <w:rFonts w:ascii="Noto Sans" w:hAnsi="Noto Sans" w:cs="Noto Sans"/>
            <w:noProof/>
            <w:webHidden/>
            <w:lang w:val="en-US"/>
          </w:rPr>
          <w:fldChar w:fldCharType="separate"/>
        </w:r>
        <w:r w:rsidRPr="002445A8">
          <w:rPr>
            <w:rFonts w:ascii="Noto Sans" w:hAnsi="Noto Sans" w:cs="Noto Sans"/>
            <w:noProof/>
            <w:webHidden/>
            <w:lang w:val="en-US"/>
          </w:rPr>
          <w:t>1</w:t>
        </w:r>
        <w:r w:rsidRPr="002445A8">
          <w:rPr>
            <w:rFonts w:ascii="Noto Sans" w:hAnsi="Noto Sans" w:cs="Noto Sans"/>
            <w:noProof/>
            <w:webHidden/>
            <w:lang w:val="en-US"/>
          </w:rPr>
          <w:fldChar w:fldCharType="end"/>
        </w:r>
      </w:hyperlink>
    </w:p>
    <w:p w14:paraId="7C084DA9" w14:textId="546B6F83" w:rsidR="00387CB0" w:rsidRPr="002445A8" w:rsidRDefault="00387CB0">
      <w:pPr>
        <w:pStyle w:val="TOC1"/>
        <w:tabs>
          <w:tab w:val="right" w:leader="dot" w:pos="9350"/>
        </w:tabs>
        <w:rPr>
          <w:rFonts w:ascii="Noto Sans" w:eastAsiaTheme="minorEastAsia" w:hAnsi="Noto Sans" w:cs="Noto Sans"/>
          <w:b w:val="0"/>
          <w:bCs w:val="0"/>
          <w:noProof/>
          <w:kern w:val="2"/>
          <w:sz w:val="24"/>
          <w:szCs w:val="24"/>
          <w:lang w:val="en-US"/>
          <w14:ligatures w14:val="standardContextual"/>
        </w:rPr>
      </w:pPr>
      <w:hyperlink w:anchor="_Toc222495108" w:history="1">
        <w:r w:rsidRPr="002445A8">
          <w:rPr>
            <w:rStyle w:val="Hyperlink"/>
            <w:rFonts w:ascii="Noto Sans" w:hAnsi="Noto Sans" w:cs="Noto Sans"/>
            <w:i/>
            <w:iCs/>
            <w:noProof/>
            <w:lang w:val="en-US"/>
          </w:rPr>
          <w:t>Algebra</w:t>
        </w:r>
        <w:r w:rsidRPr="002445A8">
          <w:rPr>
            <w:rStyle w:val="Hyperlink"/>
            <w:rFonts w:ascii="Noto Sans" w:hAnsi="Noto Sans" w:cs="Noto Sans"/>
            <w:i/>
            <w:iCs/>
            <w:noProof/>
            <w:lang w:val="en-US"/>
          </w:rPr>
          <w:t xml:space="preserve"> </w:t>
        </w:r>
        <w:r w:rsidRPr="002445A8">
          <w:rPr>
            <w:rStyle w:val="Hyperlink"/>
            <w:rFonts w:ascii="Noto Sans" w:hAnsi="Noto Sans" w:cs="Noto Sans"/>
            <w:i/>
            <w:iCs/>
            <w:noProof/>
            <w:lang w:val="en-US"/>
          </w:rPr>
          <w:t xml:space="preserve">1 </w:t>
        </w:r>
        <w:r w:rsidRPr="002445A8">
          <w:rPr>
            <w:rStyle w:val="Hyperlink"/>
            <w:rFonts w:ascii="Noto Sans" w:hAnsi="Noto Sans" w:cs="Noto Sans"/>
            <w:noProof/>
            <w:lang w:val="en-US"/>
          </w:rPr>
          <w:t>at a Glance</w:t>
        </w:r>
        <w:r w:rsidRPr="002445A8">
          <w:rPr>
            <w:rFonts w:ascii="Noto Sans" w:hAnsi="Noto Sans" w:cs="Noto Sans"/>
            <w:noProof/>
            <w:webHidden/>
            <w:lang w:val="en-US"/>
          </w:rPr>
          <w:tab/>
        </w:r>
        <w:r w:rsidRPr="002445A8">
          <w:rPr>
            <w:rFonts w:ascii="Noto Sans" w:hAnsi="Noto Sans" w:cs="Noto Sans"/>
            <w:noProof/>
            <w:webHidden/>
            <w:lang w:val="en-US"/>
          </w:rPr>
          <w:fldChar w:fldCharType="begin"/>
        </w:r>
        <w:r w:rsidRPr="002445A8">
          <w:rPr>
            <w:rFonts w:ascii="Noto Sans" w:hAnsi="Noto Sans" w:cs="Noto Sans"/>
            <w:noProof/>
            <w:webHidden/>
            <w:lang w:val="en-US"/>
          </w:rPr>
          <w:instrText xml:space="preserve"> PAGEREF _Toc222495108 \h </w:instrText>
        </w:r>
        <w:r w:rsidRPr="002445A8">
          <w:rPr>
            <w:rFonts w:ascii="Noto Sans" w:hAnsi="Noto Sans" w:cs="Noto Sans"/>
            <w:noProof/>
            <w:webHidden/>
            <w:lang w:val="en-US"/>
          </w:rPr>
        </w:r>
        <w:r w:rsidRPr="002445A8">
          <w:rPr>
            <w:rFonts w:ascii="Noto Sans" w:hAnsi="Noto Sans" w:cs="Noto Sans"/>
            <w:noProof/>
            <w:webHidden/>
            <w:lang w:val="en-US"/>
          </w:rPr>
          <w:fldChar w:fldCharType="separate"/>
        </w:r>
        <w:r w:rsidRPr="002445A8">
          <w:rPr>
            <w:rFonts w:ascii="Noto Sans" w:hAnsi="Noto Sans" w:cs="Noto Sans"/>
            <w:noProof/>
            <w:webHidden/>
            <w:lang w:val="en-US"/>
          </w:rPr>
          <w:t>2</w:t>
        </w:r>
        <w:r w:rsidRPr="002445A8">
          <w:rPr>
            <w:rFonts w:ascii="Noto Sans" w:hAnsi="Noto Sans" w:cs="Noto Sans"/>
            <w:noProof/>
            <w:webHidden/>
            <w:lang w:val="en-US"/>
          </w:rPr>
          <w:fldChar w:fldCharType="end"/>
        </w:r>
      </w:hyperlink>
    </w:p>
    <w:p w14:paraId="65983D03" w14:textId="34A10ACE" w:rsidR="00387CB0" w:rsidRPr="002445A8" w:rsidRDefault="00387CB0">
      <w:pPr>
        <w:pStyle w:val="TOC1"/>
        <w:tabs>
          <w:tab w:val="right" w:leader="dot" w:pos="9350"/>
        </w:tabs>
        <w:rPr>
          <w:rFonts w:ascii="Noto Sans" w:eastAsiaTheme="minorEastAsia" w:hAnsi="Noto Sans" w:cs="Noto Sans"/>
          <w:b w:val="0"/>
          <w:bCs w:val="0"/>
          <w:noProof/>
          <w:kern w:val="2"/>
          <w:sz w:val="24"/>
          <w:szCs w:val="24"/>
          <w:lang w:val="en-US"/>
          <w14:ligatures w14:val="standardContextual"/>
        </w:rPr>
      </w:pPr>
      <w:hyperlink w:anchor="_Toc222495109" w:history="1">
        <w:r w:rsidRPr="002445A8">
          <w:rPr>
            <w:rStyle w:val="Hyperlink"/>
            <w:rFonts w:ascii="Noto Sans" w:eastAsia="Roboto Slab" w:hAnsi="Noto Sans" w:cs="Noto Sans"/>
            <w:noProof/>
            <w:lang w:val="en-US"/>
          </w:rPr>
          <w:t>Unit Summaries</w:t>
        </w:r>
        <w:r w:rsidRPr="002445A8">
          <w:rPr>
            <w:rFonts w:ascii="Noto Sans" w:hAnsi="Noto Sans" w:cs="Noto Sans"/>
            <w:noProof/>
            <w:webHidden/>
            <w:lang w:val="en-US"/>
          </w:rPr>
          <w:tab/>
        </w:r>
        <w:r w:rsidRPr="002445A8">
          <w:rPr>
            <w:rFonts w:ascii="Noto Sans" w:hAnsi="Noto Sans" w:cs="Noto Sans"/>
            <w:noProof/>
            <w:webHidden/>
            <w:lang w:val="en-US"/>
          </w:rPr>
          <w:fldChar w:fldCharType="begin"/>
        </w:r>
        <w:r w:rsidRPr="002445A8">
          <w:rPr>
            <w:rFonts w:ascii="Noto Sans" w:hAnsi="Noto Sans" w:cs="Noto Sans"/>
            <w:noProof/>
            <w:webHidden/>
            <w:lang w:val="en-US"/>
          </w:rPr>
          <w:instrText xml:space="preserve"> PAGEREF _Toc222495109 \h </w:instrText>
        </w:r>
        <w:r w:rsidRPr="002445A8">
          <w:rPr>
            <w:rFonts w:ascii="Noto Sans" w:hAnsi="Noto Sans" w:cs="Noto Sans"/>
            <w:noProof/>
            <w:webHidden/>
            <w:lang w:val="en-US"/>
          </w:rPr>
        </w:r>
        <w:r w:rsidRPr="002445A8">
          <w:rPr>
            <w:rFonts w:ascii="Noto Sans" w:hAnsi="Noto Sans" w:cs="Noto Sans"/>
            <w:noProof/>
            <w:webHidden/>
            <w:lang w:val="en-US"/>
          </w:rPr>
          <w:fldChar w:fldCharType="separate"/>
        </w:r>
        <w:r w:rsidRPr="002445A8">
          <w:rPr>
            <w:rFonts w:ascii="Noto Sans" w:hAnsi="Noto Sans" w:cs="Noto Sans"/>
            <w:noProof/>
            <w:webHidden/>
            <w:lang w:val="en-US"/>
          </w:rPr>
          <w:t>2</w:t>
        </w:r>
        <w:r w:rsidRPr="002445A8">
          <w:rPr>
            <w:rFonts w:ascii="Noto Sans" w:hAnsi="Noto Sans" w:cs="Noto Sans"/>
            <w:noProof/>
            <w:webHidden/>
            <w:lang w:val="en-US"/>
          </w:rPr>
          <w:fldChar w:fldCharType="end"/>
        </w:r>
      </w:hyperlink>
    </w:p>
    <w:p w14:paraId="1C69763B" w14:textId="20825AAF" w:rsidR="00387CB0" w:rsidRPr="002445A8" w:rsidRDefault="00387CB0">
      <w:pPr>
        <w:pStyle w:val="TOC1"/>
        <w:tabs>
          <w:tab w:val="right" w:leader="dot" w:pos="9350"/>
        </w:tabs>
        <w:rPr>
          <w:rFonts w:ascii="Noto Sans" w:eastAsiaTheme="minorEastAsia" w:hAnsi="Noto Sans" w:cs="Noto Sans"/>
          <w:b w:val="0"/>
          <w:bCs w:val="0"/>
          <w:noProof/>
          <w:kern w:val="2"/>
          <w:sz w:val="24"/>
          <w:szCs w:val="24"/>
          <w:lang w:val="en-US"/>
          <w14:ligatures w14:val="standardContextual"/>
        </w:rPr>
      </w:pPr>
      <w:hyperlink w:anchor="_Toc222495110" w:history="1">
        <w:r w:rsidRPr="002445A8">
          <w:rPr>
            <w:rStyle w:val="Hyperlink"/>
            <w:rFonts w:ascii="Noto Sans" w:hAnsi="Noto Sans" w:cs="Noto Sans"/>
            <w:noProof/>
            <w:lang w:val="en-US"/>
          </w:rPr>
          <w:t>Course Level Resources</w:t>
        </w:r>
        <w:r w:rsidRPr="002445A8">
          <w:rPr>
            <w:rFonts w:ascii="Noto Sans" w:hAnsi="Noto Sans" w:cs="Noto Sans"/>
            <w:noProof/>
            <w:webHidden/>
            <w:lang w:val="en-US"/>
          </w:rPr>
          <w:tab/>
        </w:r>
        <w:r w:rsidRPr="002445A8">
          <w:rPr>
            <w:rFonts w:ascii="Noto Sans" w:hAnsi="Noto Sans" w:cs="Noto Sans"/>
            <w:noProof/>
            <w:webHidden/>
            <w:lang w:val="en-US"/>
          </w:rPr>
          <w:fldChar w:fldCharType="begin"/>
        </w:r>
        <w:r w:rsidRPr="002445A8">
          <w:rPr>
            <w:rFonts w:ascii="Noto Sans" w:hAnsi="Noto Sans" w:cs="Noto Sans"/>
            <w:noProof/>
            <w:webHidden/>
            <w:lang w:val="en-US"/>
          </w:rPr>
          <w:instrText xml:space="preserve"> PAGEREF _Toc222495110 \h </w:instrText>
        </w:r>
        <w:r w:rsidRPr="002445A8">
          <w:rPr>
            <w:rFonts w:ascii="Noto Sans" w:hAnsi="Noto Sans" w:cs="Noto Sans"/>
            <w:noProof/>
            <w:webHidden/>
            <w:lang w:val="en-US"/>
          </w:rPr>
        </w:r>
        <w:r w:rsidRPr="002445A8">
          <w:rPr>
            <w:rFonts w:ascii="Noto Sans" w:hAnsi="Noto Sans" w:cs="Noto Sans"/>
            <w:noProof/>
            <w:webHidden/>
            <w:lang w:val="en-US"/>
          </w:rPr>
          <w:fldChar w:fldCharType="separate"/>
        </w:r>
        <w:r w:rsidRPr="002445A8">
          <w:rPr>
            <w:rFonts w:ascii="Noto Sans" w:hAnsi="Noto Sans" w:cs="Noto Sans"/>
            <w:noProof/>
            <w:webHidden/>
            <w:lang w:val="en-US"/>
          </w:rPr>
          <w:t>4</w:t>
        </w:r>
        <w:r w:rsidRPr="002445A8">
          <w:rPr>
            <w:rFonts w:ascii="Noto Sans" w:hAnsi="Noto Sans" w:cs="Noto Sans"/>
            <w:noProof/>
            <w:webHidden/>
            <w:lang w:val="en-US"/>
          </w:rPr>
          <w:fldChar w:fldCharType="end"/>
        </w:r>
      </w:hyperlink>
    </w:p>
    <w:p w14:paraId="14E97C9E" w14:textId="283706E1" w:rsidR="00387CB0" w:rsidRPr="002445A8" w:rsidRDefault="00387CB0">
      <w:pPr>
        <w:pStyle w:val="TOC1"/>
        <w:tabs>
          <w:tab w:val="right" w:leader="dot" w:pos="9350"/>
        </w:tabs>
        <w:rPr>
          <w:rFonts w:ascii="Noto Sans" w:eastAsiaTheme="minorEastAsia" w:hAnsi="Noto Sans" w:cs="Noto Sans"/>
          <w:b w:val="0"/>
          <w:bCs w:val="0"/>
          <w:noProof/>
          <w:kern w:val="2"/>
          <w:sz w:val="24"/>
          <w:szCs w:val="24"/>
          <w:lang w:val="en-US"/>
          <w14:ligatures w14:val="standardContextual"/>
        </w:rPr>
      </w:pPr>
      <w:hyperlink w:anchor="_Toc222495111" w:history="1">
        <w:r w:rsidRPr="002445A8">
          <w:rPr>
            <w:rStyle w:val="Hyperlink"/>
            <w:rFonts w:ascii="Noto Sans" w:hAnsi="Noto Sans" w:cs="Noto Sans"/>
            <w:noProof/>
            <w:lang w:val="en-US"/>
          </w:rPr>
          <w:t>Unit Level Resources</w:t>
        </w:r>
        <w:r w:rsidRPr="002445A8">
          <w:rPr>
            <w:rFonts w:ascii="Noto Sans" w:hAnsi="Noto Sans" w:cs="Noto Sans"/>
            <w:noProof/>
            <w:webHidden/>
            <w:lang w:val="en-US"/>
          </w:rPr>
          <w:tab/>
        </w:r>
        <w:r w:rsidRPr="002445A8">
          <w:rPr>
            <w:rFonts w:ascii="Noto Sans" w:hAnsi="Noto Sans" w:cs="Noto Sans"/>
            <w:noProof/>
            <w:webHidden/>
            <w:lang w:val="en-US"/>
          </w:rPr>
          <w:fldChar w:fldCharType="begin"/>
        </w:r>
        <w:r w:rsidRPr="002445A8">
          <w:rPr>
            <w:rFonts w:ascii="Noto Sans" w:hAnsi="Noto Sans" w:cs="Noto Sans"/>
            <w:noProof/>
            <w:webHidden/>
            <w:lang w:val="en-US"/>
          </w:rPr>
          <w:instrText xml:space="preserve"> PAGEREF _Toc222495111 \h </w:instrText>
        </w:r>
        <w:r w:rsidRPr="002445A8">
          <w:rPr>
            <w:rFonts w:ascii="Noto Sans" w:hAnsi="Noto Sans" w:cs="Noto Sans"/>
            <w:noProof/>
            <w:webHidden/>
            <w:lang w:val="en-US"/>
          </w:rPr>
        </w:r>
        <w:r w:rsidRPr="002445A8">
          <w:rPr>
            <w:rFonts w:ascii="Noto Sans" w:hAnsi="Noto Sans" w:cs="Noto Sans"/>
            <w:noProof/>
            <w:webHidden/>
            <w:lang w:val="en-US"/>
          </w:rPr>
          <w:fldChar w:fldCharType="separate"/>
        </w:r>
        <w:r w:rsidRPr="002445A8">
          <w:rPr>
            <w:rFonts w:ascii="Noto Sans" w:hAnsi="Noto Sans" w:cs="Noto Sans"/>
            <w:noProof/>
            <w:webHidden/>
            <w:lang w:val="en-US"/>
          </w:rPr>
          <w:t>6</w:t>
        </w:r>
        <w:r w:rsidRPr="002445A8">
          <w:rPr>
            <w:rFonts w:ascii="Noto Sans" w:hAnsi="Noto Sans" w:cs="Noto Sans"/>
            <w:noProof/>
            <w:webHidden/>
            <w:lang w:val="en-US"/>
          </w:rPr>
          <w:fldChar w:fldCharType="end"/>
        </w:r>
      </w:hyperlink>
    </w:p>
    <w:p w14:paraId="5C5E824D" w14:textId="0EABBFAB" w:rsidR="00387CB0" w:rsidRPr="002445A8" w:rsidRDefault="00387CB0">
      <w:pPr>
        <w:pStyle w:val="TOC1"/>
        <w:tabs>
          <w:tab w:val="right" w:leader="dot" w:pos="9350"/>
        </w:tabs>
        <w:rPr>
          <w:rFonts w:ascii="Noto Sans" w:eastAsiaTheme="minorEastAsia" w:hAnsi="Noto Sans" w:cs="Noto Sans"/>
          <w:b w:val="0"/>
          <w:bCs w:val="0"/>
          <w:noProof/>
          <w:kern w:val="2"/>
          <w:sz w:val="24"/>
          <w:szCs w:val="24"/>
          <w:lang w:val="en-US"/>
          <w14:ligatures w14:val="standardContextual"/>
        </w:rPr>
      </w:pPr>
      <w:hyperlink w:anchor="_Toc222495112" w:history="1">
        <w:r w:rsidRPr="002445A8">
          <w:rPr>
            <w:rStyle w:val="Hyperlink"/>
            <w:rFonts w:ascii="Noto Sans" w:hAnsi="Noto Sans" w:cs="Noto Sans"/>
            <w:noProof/>
            <w:lang w:val="en-US"/>
          </w:rPr>
          <w:t>Unit Internalization Protocol Graphic Organizer</w:t>
        </w:r>
        <w:r w:rsidRPr="002445A8">
          <w:rPr>
            <w:rFonts w:ascii="Noto Sans" w:hAnsi="Noto Sans" w:cs="Noto Sans"/>
            <w:noProof/>
            <w:webHidden/>
            <w:lang w:val="en-US"/>
          </w:rPr>
          <w:tab/>
        </w:r>
        <w:r w:rsidRPr="002445A8">
          <w:rPr>
            <w:rFonts w:ascii="Noto Sans" w:hAnsi="Noto Sans" w:cs="Noto Sans"/>
            <w:noProof/>
            <w:webHidden/>
            <w:lang w:val="en-US"/>
          </w:rPr>
          <w:fldChar w:fldCharType="begin"/>
        </w:r>
        <w:r w:rsidRPr="002445A8">
          <w:rPr>
            <w:rFonts w:ascii="Noto Sans" w:hAnsi="Noto Sans" w:cs="Noto Sans"/>
            <w:noProof/>
            <w:webHidden/>
            <w:lang w:val="en-US"/>
          </w:rPr>
          <w:instrText xml:space="preserve"> PAGEREF _Toc222495112 \h </w:instrText>
        </w:r>
        <w:r w:rsidRPr="002445A8">
          <w:rPr>
            <w:rFonts w:ascii="Noto Sans" w:hAnsi="Noto Sans" w:cs="Noto Sans"/>
            <w:noProof/>
            <w:webHidden/>
            <w:lang w:val="en-US"/>
          </w:rPr>
        </w:r>
        <w:r w:rsidRPr="002445A8">
          <w:rPr>
            <w:rFonts w:ascii="Noto Sans" w:hAnsi="Noto Sans" w:cs="Noto Sans"/>
            <w:noProof/>
            <w:webHidden/>
            <w:lang w:val="en-US"/>
          </w:rPr>
          <w:fldChar w:fldCharType="separate"/>
        </w:r>
        <w:r w:rsidRPr="002445A8">
          <w:rPr>
            <w:rFonts w:ascii="Noto Sans" w:hAnsi="Noto Sans" w:cs="Noto Sans"/>
            <w:noProof/>
            <w:webHidden/>
            <w:lang w:val="en-US"/>
          </w:rPr>
          <w:t>7</w:t>
        </w:r>
        <w:r w:rsidRPr="002445A8">
          <w:rPr>
            <w:rFonts w:ascii="Noto Sans" w:hAnsi="Noto Sans" w:cs="Noto Sans"/>
            <w:noProof/>
            <w:webHidden/>
            <w:lang w:val="en-US"/>
          </w:rPr>
          <w:fldChar w:fldCharType="end"/>
        </w:r>
      </w:hyperlink>
    </w:p>
    <w:p w14:paraId="30B9BA10" w14:textId="7BC4CBAA" w:rsidR="00387CB0" w:rsidRPr="002445A8" w:rsidRDefault="00387CB0">
      <w:pPr>
        <w:pStyle w:val="TOC1"/>
        <w:tabs>
          <w:tab w:val="right" w:leader="dot" w:pos="9350"/>
        </w:tabs>
        <w:rPr>
          <w:rFonts w:ascii="Noto Sans" w:eastAsiaTheme="minorEastAsia" w:hAnsi="Noto Sans" w:cs="Noto Sans"/>
          <w:b w:val="0"/>
          <w:bCs w:val="0"/>
          <w:noProof/>
          <w:kern w:val="2"/>
          <w:sz w:val="24"/>
          <w:szCs w:val="24"/>
          <w:lang w:val="en-US"/>
          <w14:ligatures w14:val="standardContextual"/>
        </w:rPr>
      </w:pPr>
      <w:hyperlink w:anchor="_Toc222495113" w:history="1">
        <w:r w:rsidRPr="002445A8">
          <w:rPr>
            <w:rStyle w:val="Hyperlink"/>
            <w:rFonts w:ascii="Noto Sans" w:hAnsi="Noto Sans" w:cs="Noto Sans"/>
            <w:noProof/>
            <w:lang w:val="en-US"/>
          </w:rPr>
          <w:t>Lesson Level Resources</w:t>
        </w:r>
        <w:r w:rsidRPr="002445A8">
          <w:rPr>
            <w:rFonts w:ascii="Noto Sans" w:hAnsi="Noto Sans" w:cs="Noto Sans"/>
            <w:noProof/>
            <w:webHidden/>
            <w:lang w:val="en-US"/>
          </w:rPr>
          <w:tab/>
        </w:r>
        <w:r w:rsidRPr="002445A8">
          <w:rPr>
            <w:rFonts w:ascii="Noto Sans" w:hAnsi="Noto Sans" w:cs="Noto Sans"/>
            <w:noProof/>
            <w:webHidden/>
            <w:lang w:val="en-US"/>
          </w:rPr>
          <w:fldChar w:fldCharType="begin"/>
        </w:r>
        <w:r w:rsidRPr="002445A8">
          <w:rPr>
            <w:rFonts w:ascii="Noto Sans" w:hAnsi="Noto Sans" w:cs="Noto Sans"/>
            <w:noProof/>
            <w:webHidden/>
            <w:lang w:val="en-US"/>
          </w:rPr>
          <w:instrText xml:space="preserve"> PAGEREF _Toc222495113 \h </w:instrText>
        </w:r>
        <w:r w:rsidRPr="002445A8">
          <w:rPr>
            <w:rFonts w:ascii="Noto Sans" w:hAnsi="Noto Sans" w:cs="Noto Sans"/>
            <w:noProof/>
            <w:webHidden/>
            <w:lang w:val="en-US"/>
          </w:rPr>
        </w:r>
        <w:r w:rsidRPr="002445A8">
          <w:rPr>
            <w:rFonts w:ascii="Noto Sans" w:hAnsi="Noto Sans" w:cs="Noto Sans"/>
            <w:noProof/>
            <w:webHidden/>
            <w:lang w:val="en-US"/>
          </w:rPr>
          <w:fldChar w:fldCharType="separate"/>
        </w:r>
        <w:r w:rsidRPr="002445A8">
          <w:rPr>
            <w:rFonts w:ascii="Noto Sans" w:hAnsi="Noto Sans" w:cs="Noto Sans"/>
            <w:noProof/>
            <w:webHidden/>
            <w:lang w:val="en-US"/>
          </w:rPr>
          <w:t>9</w:t>
        </w:r>
        <w:r w:rsidRPr="002445A8">
          <w:rPr>
            <w:rFonts w:ascii="Noto Sans" w:hAnsi="Noto Sans" w:cs="Noto Sans"/>
            <w:noProof/>
            <w:webHidden/>
            <w:lang w:val="en-US"/>
          </w:rPr>
          <w:fldChar w:fldCharType="end"/>
        </w:r>
      </w:hyperlink>
    </w:p>
    <w:p w14:paraId="6023B57A" w14:textId="16F7AFFC" w:rsidR="00387CB0" w:rsidRPr="002445A8" w:rsidRDefault="00387CB0">
      <w:pPr>
        <w:pStyle w:val="TOC1"/>
        <w:tabs>
          <w:tab w:val="right" w:leader="dot" w:pos="9350"/>
        </w:tabs>
        <w:rPr>
          <w:rFonts w:ascii="Noto Sans" w:eastAsiaTheme="minorEastAsia" w:hAnsi="Noto Sans" w:cs="Noto Sans"/>
          <w:b w:val="0"/>
          <w:bCs w:val="0"/>
          <w:noProof/>
          <w:kern w:val="2"/>
          <w:sz w:val="24"/>
          <w:szCs w:val="24"/>
          <w:lang w:val="en-US"/>
          <w14:ligatures w14:val="standardContextual"/>
        </w:rPr>
      </w:pPr>
      <w:hyperlink w:anchor="_Toc222495114" w:history="1">
        <w:r w:rsidRPr="002445A8">
          <w:rPr>
            <w:rStyle w:val="Hyperlink"/>
            <w:rFonts w:ascii="Noto Sans" w:hAnsi="Noto Sans" w:cs="Noto Sans"/>
            <w:noProof/>
            <w:lang w:val="en-US"/>
          </w:rPr>
          <w:t>Lesson Internalization Protocol Graphic Organizer</w:t>
        </w:r>
        <w:r w:rsidRPr="002445A8">
          <w:rPr>
            <w:rFonts w:ascii="Noto Sans" w:hAnsi="Noto Sans" w:cs="Noto Sans"/>
            <w:noProof/>
            <w:webHidden/>
            <w:lang w:val="en-US"/>
          </w:rPr>
          <w:tab/>
        </w:r>
        <w:r w:rsidRPr="002445A8">
          <w:rPr>
            <w:rFonts w:ascii="Noto Sans" w:hAnsi="Noto Sans" w:cs="Noto Sans"/>
            <w:noProof/>
            <w:webHidden/>
            <w:lang w:val="en-US"/>
          </w:rPr>
          <w:fldChar w:fldCharType="begin"/>
        </w:r>
        <w:r w:rsidRPr="002445A8">
          <w:rPr>
            <w:rFonts w:ascii="Noto Sans" w:hAnsi="Noto Sans" w:cs="Noto Sans"/>
            <w:noProof/>
            <w:webHidden/>
            <w:lang w:val="en-US"/>
          </w:rPr>
          <w:instrText xml:space="preserve"> PAGEREF _Toc222495114 \h </w:instrText>
        </w:r>
        <w:r w:rsidRPr="002445A8">
          <w:rPr>
            <w:rFonts w:ascii="Noto Sans" w:hAnsi="Noto Sans" w:cs="Noto Sans"/>
            <w:noProof/>
            <w:webHidden/>
            <w:lang w:val="en-US"/>
          </w:rPr>
        </w:r>
        <w:r w:rsidRPr="002445A8">
          <w:rPr>
            <w:rFonts w:ascii="Noto Sans" w:hAnsi="Noto Sans" w:cs="Noto Sans"/>
            <w:noProof/>
            <w:webHidden/>
            <w:lang w:val="en-US"/>
          </w:rPr>
          <w:fldChar w:fldCharType="separate"/>
        </w:r>
        <w:r w:rsidRPr="002445A8">
          <w:rPr>
            <w:rFonts w:ascii="Noto Sans" w:hAnsi="Noto Sans" w:cs="Noto Sans"/>
            <w:noProof/>
            <w:webHidden/>
            <w:lang w:val="en-US"/>
          </w:rPr>
          <w:t>10</w:t>
        </w:r>
        <w:r w:rsidRPr="002445A8">
          <w:rPr>
            <w:rFonts w:ascii="Noto Sans" w:hAnsi="Noto Sans" w:cs="Noto Sans"/>
            <w:noProof/>
            <w:webHidden/>
            <w:lang w:val="en-US"/>
          </w:rPr>
          <w:fldChar w:fldCharType="end"/>
        </w:r>
      </w:hyperlink>
    </w:p>
    <w:p w14:paraId="7078237C" w14:textId="54F5F5F7" w:rsidR="000505D7" w:rsidRPr="002445A8" w:rsidRDefault="00387CB0">
      <w:pPr>
        <w:pStyle w:val="Heading1"/>
        <w:spacing w:before="200" w:after="200" w:line="240" w:lineRule="auto"/>
        <w:rPr>
          <w:rFonts w:ascii="Roboto Slab" w:eastAsia="Roboto Slab" w:hAnsi="Roboto Slab" w:cs="Roboto Slab"/>
          <w:b/>
          <w:bCs/>
          <w:color w:val="005047"/>
          <w:sz w:val="26"/>
          <w:szCs w:val="26"/>
          <w:lang w:val="en-US"/>
        </w:rPr>
      </w:pPr>
      <w:r w:rsidRPr="002445A8">
        <w:rPr>
          <w:rFonts w:ascii="Roboto Slab" w:eastAsia="Roboto Slab" w:hAnsi="Roboto Slab" w:cs="Roboto Slab"/>
          <w:b/>
          <w:bCs/>
          <w:color w:val="005047"/>
          <w:sz w:val="26"/>
          <w:szCs w:val="26"/>
          <w:lang w:val="en-US"/>
        </w:rPr>
        <w:fldChar w:fldCharType="end"/>
      </w:r>
    </w:p>
    <w:p w14:paraId="2BD3E1BA" w14:textId="055411A5" w:rsidR="00554633" w:rsidRPr="002445A8" w:rsidRDefault="00000000" w:rsidP="00387CB0">
      <w:pPr>
        <w:pStyle w:val="H1-1Line"/>
        <w:jc w:val="center"/>
        <w:rPr>
          <w:rFonts w:eastAsia="Roboto Slab"/>
        </w:rPr>
      </w:pPr>
      <w:bookmarkStart w:id="1" w:name="_Toc222495107"/>
      <w:r w:rsidRPr="002445A8">
        <w:rPr>
          <w:rFonts w:eastAsia="Roboto Slab"/>
        </w:rPr>
        <w:t>Introduction to this Handbook</w:t>
      </w:r>
      <w:bookmarkEnd w:id="1"/>
    </w:p>
    <w:p w14:paraId="7A876E04" w14:textId="77777777" w:rsidR="00554633" w:rsidRPr="002445A8" w:rsidRDefault="00000000">
      <w:pPr>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The OpenStax </w:t>
      </w:r>
      <w:r w:rsidRPr="002445A8">
        <w:rPr>
          <w:rFonts w:ascii="Noto Sans" w:eastAsia="Noto Sans" w:hAnsi="Noto Sans" w:cs="Noto Sans"/>
          <w:i/>
          <w:iCs/>
          <w:sz w:val="20"/>
          <w:szCs w:val="20"/>
          <w:lang w:val="en-US"/>
        </w:rPr>
        <w:t>Algebra 1</w:t>
      </w:r>
      <w:r w:rsidRPr="002445A8">
        <w:rPr>
          <w:rFonts w:ascii="Noto Sans" w:eastAsia="Noto Sans" w:hAnsi="Noto Sans" w:cs="Noto Sans"/>
          <w:sz w:val="20"/>
          <w:szCs w:val="20"/>
          <w:lang w:val="en-US"/>
        </w:rPr>
        <w:t xml:space="preserve"> course is meant to be implemented in an environment where teachers have frequent interactions with students and their learning. As such, it is not meant to be an independent learning resource for students. Students should collaborate with each other while using the course content to explore and consolidate thoughts and responses.</w:t>
      </w:r>
    </w:p>
    <w:p w14:paraId="38947A4D" w14:textId="77777777" w:rsidR="00554633" w:rsidRPr="002445A8" w:rsidRDefault="00554633">
      <w:pPr>
        <w:rPr>
          <w:rFonts w:ascii="Noto Sans" w:eastAsia="Noto Sans" w:hAnsi="Noto Sans" w:cs="Noto Sans"/>
          <w:sz w:val="20"/>
          <w:szCs w:val="20"/>
          <w:lang w:val="en-US"/>
        </w:rPr>
      </w:pPr>
    </w:p>
    <w:p w14:paraId="3324B6B6" w14:textId="77777777" w:rsidR="00554633" w:rsidRPr="002445A8" w:rsidRDefault="00000000">
      <w:pPr>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The following guides are meant to support teachers with understanding the structure of this course and planning for the diverse needs of their students. While there is no substitute for time spent in using and studying a curriculum, these protocols streamline the process by highlighting key features in the course and focusing on the primary elements needed for instruction. </w:t>
      </w:r>
    </w:p>
    <w:p w14:paraId="22823CAF" w14:textId="77777777" w:rsidR="00554633" w:rsidRPr="002445A8" w:rsidRDefault="00554633">
      <w:pPr>
        <w:spacing w:after="200"/>
        <w:rPr>
          <w:lang w:val="en-US"/>
        </w:rPr>
      </w:pPr>
    </w:p>
    <w:p w14:paraId="795ED3DF" w14:textId="77777777" w:rsidR="00554633" w:rsidRPr="002445A8" w:rsidRDefault="00000000">
      <w:pPr>
        <w:spacing w:after="200"/>
        <w:rPr>
          <w:lang w:val="en-US"/>
        </w:rPr>
      </w:pPr>
      <w:r w:rsidRPr="002445A8">
        <w:rPr>
          <w:lang w:val="en-US"/>
        </w:rPr>
        <w:br w:type="page"/>
      </w:r>
    </w:p>
    <w:p w14:paraId="75DBF3BF" w14:textId="77777777" w:rsidR="000505D7" w:rsidRPr="002445A8" w:rsidRDefault="000505D7" w:rsidP="000505D7">
      <w:pPr>
        <w:pStyle w:val="H1-1Line"/>
        <w:jc w:val="center"/>
      </w:pPr>
      <w:bookmarkStart w:id="2" w:name="_Toc222495108"/>
      <w:r w:rsidRPr="002445A8">
        <w:rPr>
          <w:i/>
          <w:iCs/>
        </w:rPr>
        <w:lastRenderedPageBreak/>
        <w:t xml:space="preserve">Algebra 1 </w:t>
      </w:r>
      <w:r w:rsidRPr="002445A8">
        <w:t>at a Glance</w:t>
      </w:r>
      <w:bookmarkEnd w:id="2"/>
    </w:p>
    <w:p w14:paraId="1CCA629F" w14:textId="3B0775B1" w:rsidR="00554633" w:rsidRPr="002445A8" w:rsidRDefault="00000000">
      <w:pPr>
        <w:spacing w:before="200"/>
        <w:rPr>
          <w:rFonts w:ascii="Noto Sans" w:eastAsia="Noto Sans" w:hAnsi="Noto Sans" w:cs="Noto Sans"/>
          <w:lang w:val="en-US"/>
        </w:rPr>
      </w:pPr>
      <w:r w:rsidRPr="002445A8">
        <w:rPr>
          <w:rFonts w:ascii="Noto Sans" w:eastAsia="Noto Sans" w:hAnsi="Noto Sans" w:cs="Noto Sans"/>
          <w:lang w:val="en-US"/>
        </w:rPr>
        <w:t xml:space="preserve">The </w:t>
      </w:r>
      <w:proofErr w:type="spellStart"/>
      <w:r w:rsidRPr="002445A8">
        <w:rPr>
          <w:rFonts w:ascii="Noto Sans" w:eastAsia="Noto Sans" w:hAnsi="Noto Sans" w:cs="Noto Sans"/>
          <w:lang w:val="en-US"/>
        </w:rPr>
        <w:t>Openstax</w:t>
      </w:r>
      <w:proofErr w:type="spellEnd"/>
      <w:r w:rsidRPr="002445A8">
        <w:rPr>
          <w:rFonts w:ascii="Noto Sans" w:eastAsia="Noto Sans" w:hAnsi="Noto Sans" w:cs="Noto Sans"/>
          <w:lang w:val="en-US"/>
        </w:rPr>
        <w:t xml:space="preserve"> </w:t>
      </w:r>
      <w:r w:rsidRPr="002445A8">
        <w:rPr>
          <w:rFonts w:ascii="Noto Sans" w:eastAsia="Noto Sans" w:hAnsi="Noto Sans" w:cs="Noto Sans"/>
          <w:i/>
          <w:iCs/>
          <w:lang w:val="en-US"/>
        </w:rPr>
        <w:t>Algebra 1</w:t>
      </w:r>
      <w:r w:rsidRPr="002445A8">
        <w:rPr>
          <w:rFonts w:ascii="Noto Sans" w:eastAsia="Noto Sans" w:hAnsi="Noto Sans" w:cs="Noto Sans"/>
          <w:lang w:val="en-US"/>
        </w:rPr>
        <w:t xml:space="preserve"> curriculum consists of nine units that build on students’ prior knowledge in K-8 mathematics to seamlessly lead students from linear to exponential to quadratic functions.  </w:t>
      </w:r>
    </w:p>
    <w:p w14:paraId="1B3641C2" w14:textId="77777777" w:rsidR="00554633" w:rsidRPr="002445A8" w:rsidRDefault="00000000">
      <w:pPr>
        <w:spacing w:before="200"/>
        <w:rPr>
          <w:rFonts w:ascii="Noto Sans" w:eastAsia="Noto Sans" w:hAnsi="Noto Sans" w:cs="Noto Sans"/>
          <w:lang w:val="en-US"/>
        </w:rPr>
      </w:pPr>
      <w:r w:rsidRPr="002445A8">
        <w:rPr>
          <w:rFonts w:ascii="Noto Sans" w:eastAsia="Noto Sans" w:hAnsi="Noto Sans" w:cs="Noto Sans"/>
          <w:lang w:val="en-US"/>
        </w:rPr>
        <w:t xml:space="preserve">Each unit has been listed below along with a short summary of their contents and the approximate number of days it takes to complete them, for a total of 165 days. </w:t>
      </w:r>
    </w:p>
    <w:p w14:paraId="0B857AB5" w14:textId="77777777" w:rsidR="00554633" w:rsidRPr="002445A8" w:rsidRDefault="00000000">
      <w:pPr>
        <w:spacing w:before="200"/>
        <w:rPr>
          <w:rFonts w:ascii="Noto Sans" w:eastAsia="Noto Sans" w:hAnsi="Noto Sans" w:cs="Noto Sans"/>
          <w:lang w:val="en-US"/>
        </w:rPr>
      </w:pPr>
      <w:r w:rsidRPr="002445A8">
        <w:rPr>
          <w:rFonts w:ascii="Noto Sans" w:eastAsia="Noto Sans" w:hAnsi="Noto Sans" w:cs="Noto Sans"/>
          <w:lang w:val="en-US"/>
        </w:rPr>
        <w:t xml:space="preserve">The number of days is roughly calculated according to the following: </w:t>
      </w:r>
    </w:p>
    <w:p w14:paraId="1AC13352" w14:textId="77777777" w:rsidR="00554633" w:rsidRPr="002445A8" w:rsidRDefault="00000000">
      <w:pPr>
        <w:numPr>
          <w:ilvl w:val="0"/>
          <w:numId w:val="13"/>
        </w:numPr>
        <w:rPr>
          <w:rFonts w:ascii="Noto Sans" w:eastAsia="Noto Sans" w:hAnsi="Noto Sans" w:cs="Noto Sans"/>
          <w:lang w:val="en-US"/>
        </w:rPr>
      </w:pPr>
      <w:r w:rsidRPr="002445A8">
        <w:rPr>
          <w:rFonts w:ascii="Noto Sans" w:eastAsia="Noto Sans" w:hAnsi="Noto Sans" w:cs="Noto Sans"/>
          <w:lang w:val="en-US"/>
        </w:rPr>
        <w:t>1 day for each lesson (45 minutes)</w:t>
      </w:r>
    </w:p>
    <w:p w14:paraId="00DA81CC" w14:textId="77777777" w:rsidR="00554633" w:rsidRPr="002445A8" w:rsidRDefault="00000000">
      <w:pPr>
        <w:numPr>
          <w:ilvl w:val="0"/>
          <w:numId w:val="13"/>
        </w:numPr>
        <w:rPr>
          <w:rFonts w:ascii="Noto Sans" w:eastAsia="Noto Sans" w:hAnsi="Noto Sans" w:cs="Noto Sans"/>
          <w:lang w:val="en-US"/>
        </w:rPr>
      </w:pPr>
      <w:r w:rsidRPr="002445A8">
        <w:rPr>
          <w:rFonts w:ascii="Noto Sans" w:eastAsia="Noto Sans" w:hAnsi="Noto Sans" w:cs="Noto Sans"/>
          <w:lang w:val="en-US"/>
        </w:rPr>
        <w:t>½ day for each section quiz throughout the unit (2 - 4 total)</w:t>
      </w:r>
    </w:p>
    <w:p w14:paraId="59B21AA4" w14:textId="77777777" w:rsidR="00554633" w:rsidRPr="002445A8" w:rsidRDefault="00000000">
      <w:pPr>
        <w:numPr>
          <w:ilvl w:val="0"/>
          <w:numId w:val="13"/>
        </w:numPr>
        <w:spacing w:after="200"/>
        <w:rPr>
          <w:rFonts w:ascii="Noto Sans" w:eastAsia="Noto Sans" w:hAnsi="Noto Sans" w:cs="Noto Sans"/>
          <w:lang w:val="en-US"/>
        </w:rPr>
      </w:pPr>
      <w:r w:rsidRPr="002445A8">
        <w:rPr>
          <w:rFonts w:ascii="Noto Sans" w:eastAsia="Noto Sans" w:hAnsi="Noto Sans" w:cs="Noto Sans"/>
          <w:lang w:val="en-US"/>
        </w:rPr>
        <w:t xml:space="preserve">1 day each for </w:t>
      </w:r>
      <w:proofErr w:type="spellStart"/>
      <w:r w:rsidRPr="002445A8">
        <w:rPr>
          <w:rFonts w:ascii="Noto Sans" w:eastAsia="Noto Sans" w:hAnsi="Noto Sans" w:cs="Noto Sans"/>
          <w:lang w:val="en-US"/>
        </w:rPr>
        <w:t>for</w:t>
      </w:r>
      <w:proofErr w:type="spellEnd"/>
      <w:r w:rsidRPr="002445A8">
        <w:rPr>
          <w:rFonts w:ascii="Noto Sans" w:eastAsia="Noto Sans" w:hAnsi="Noto Sans" w:cs="Noto Sans"/>
          <w:lang w:val="en-US"/>
        </w:rPr>
        <w:t xml:space="preserve"> the unit quiz, STAAR review, and culminating project</w:t>
      </w:r>
    </w:p>
    <w:p w14:paraId="20B4F3E0" w14:textId="77777777" w:rsidR="00554633" w:rsidRPr="002445A8" w:rsidRDefault="00000000">
      <w:pPr>
        <w:rPr>
          <w:rFonts w:ascii="Noto Sans" w:eastAsia="Noto Sans" w:hAnsi="Noto Sans" w:cs="Noto Sans"/>
          <w:lang w:val="en-US"/>
        </w:rPr>
      </w:pPr>
      <w:r w:rsidRPr="002445A8">
        <w:rPr>
          <w:rFonts w:ascii="Noto Sans" w:eastAsia="Noto Sans" w:hAnsi="Noto Sans" w:cs="Noto Sans"/>
          <w:lang w:val="en-US"/>
        </w:rPr>
        <w:t xml:space="preserve">For the full pacing guide, as well as more about the lessons and checkpoints, click </w:t>
      </w:r>
      <w:hyperlink r:id="rId8">
        <w:r w:rsidR="00554633" w:rsidRPr="002445A8">
          <w:rPr>
            <w:rFonts w:ascii="Noto Sans" w:eastAsia="Noto Sans" w:hAnsi="Noto Sans" w:cs="Noto Sans"/>
            <w:color w:val="1155CC"/>
            <w:u w:val="single"/>
            <w:lang w:val="en-US"/>
          </w:rPr>
          <w:t>here</w:t>
        </w:r>
      </w:hyperlink>
      <w:r w:rsidRPr="002445A8">
        <w:rPr>
          <w:rFonts w:ascii="Noto Sans" w:eastAsia="Noto Sans" w:hAnsi="Noto Sans" w:cs="Noto Sans"/>
          <w:lang w:val="en-US"/>
        </w:rPr>
        <w:t xml:space="preserve">. For more about the contents of each unit, review the Course Overview and Scope and Sequence located </w:t>
      </w:r>
      <w:hyperlink r:id="rId9">
        <w:r w:rsidR="00554633" w:rsidRPr="002445A8">
          <w:rPr>
            <w:rFonts w:ascii="Noto Sans" w:eastAsia="Noto Sans" w:hAnsi="Noto Sans" w:cs="Noto Sans"/>
            <w:color w:val="1155CC"/>
            <w:u w:val="single"/>
            <w:lang w:val="en-US"/>
          </w:rPr>
          <w:t>here</w:t>
        </w:r>
      </w:hyperlink>
      <w:r w:rsidRPr="002445A8">
        <w:rPr>
          <w:rFonts w:ascii="Noto Sans" w:eastAsia="Noto Sans" w:hAnsi="Noto Sans" w:cs="Noto Sans"/>
          <w:lang w:val="en-US"/>
        </w:rPr>
        <w:t xml:space="preserve">. </w:t>
      </w:r>
    </w:p>
    <w:p w14:paraId="58FCA5B3" w14:textId="77777777" w:rsidR="00554633" w:rsidRPr="002445A8" w:rsidRDefault="00554633">
      <w:pPr>
        <w:rPr>
          <w:rFonts w:ascii="Noto Sans" w:eastAsia="Noto Sans" w:hAnsi="Noto Sans" w:cs="Noto Sans"/>
          <w:lang w:val="en-US"/>
        </w:rPr>
      </w:pPr>
    </w:p>
    <w:p w14:paraId="6F6DAF3F" w14:textId="77777777" w:rsidR="00554633" w:rsidRPr="002445A8" w:rsidRDefault="00000000">
      <w:pPr>
        <w:pStyle w:val="Heading1"/>
        <w:spacing w:before="200" w:after="200"/>
        <w:rPr>
          <w:rFonts w:ascii="Roboto Slab" w:eastAsia="Roboto Slab" w:hAnsi="Roboto Slab" w:cs="Roboto Slab"/>
          <w:b/>
          <w:bCs/>
          <w:color w:val="0A5B50"/>
          <w:sz w:val="26"/>
          <w:szCs w:val="26"/>
          <w:lang w:val="en-US"/>
        </w:rPr>
      </w:pPr>
      <w:bookmarkStart w:id="3" w:name="_vzz92xivupau" w:colFirst="0" w:colLast="0"/>
      <w:bookmarkStart w:id="4" w:name="_Toc222495109"/>
      <w:bookmarkEnd w:id="3"/>
      <w:r w:rsidRPr="002445A8">
        <w:rPr>
          <w:rFonts w:ascii="Roboto Slab" w:eastAsia="Roboto Slab" w:hAnsi="Roboto Slab" w:cs="Roboto Slab"/>
          <w:b/>
          <w:bCs/>
          <w:color w:val="0A5B50"/>
          <w:sz w:val="26"/>
          <w:szCs w:val="26"/>
          <w:lang w:val="en-US"/>
        </w:rPr>
        <w:t>Unit Summaries</w:t>
      </w:r>
      <w:bookmarkEnd w:id="4"/>
    </w:p>
    <w:p w14:paraId="5DE90151" w14:textId="77777777" w:rsidR="00554633" w:rsidRPr="002445A8" w:rsidRDefault="00000000">
      <w:pPr>
        <w:pStyle w:val="Heading2"/>
        <w:spacing w:before="320" w:after="80"/>
        <w:rPr>
          <w:rFonts w:ascii="Roboto Slab" w:eastAsia="Roboto Slab" w:hAnsi="Roboto Slab" w:cs="Roboto Slab"/>
          <w:color w:val="747474"/>
          <w:sz w:val="24"/>
          <w:szCs w:val="24"/>
          <w:lang w:val="en-US"/>
        </w:rPr>
      </w:pPr>
      <w:bookmarkStart w:id="5" w:name="_b65onm2zflqj" w:colFirst="0" w:colLast="0"/>
      <w:bookmarkEnd w:id="5"/>
      <w:r w:rsidRPr="002445A8">
        <w:rPr>
          <w:rFonts w:ascii="Roboto Slab" w:eastAsia="Roboto Slab" w:hAnsi="Roboto Slab" w:cs="Roboto Slab"/>
          <w:color w:val="747474"/>
          <w:sz w:val="24"/>
          <w:szCs w:val="24"/>
          <w:lang w:val="en-US"/>
        </w:rPr>
        <w:t xml:space="preserve">Unit 1: Linear Equations (~21 days) </w:t>
      </w:r>
    </w:p>
    <w:p w14:paraId="4EE45CF6" w14:textId="77777777" w:rsidR="00554633" w:rsidRPr="002445A8" w:rsidRDefault="00000000">
      <w:pPr>
        <w:rPr>
          <w:rFonts w:ascii="Noto Sans" w:eastAsia="Noto Sans" w:hAnsi="Noto Sans" w:cs="Noto Sans"/>
          <w:lang w:val="en-US"/>
        </w:rPr>
      </w:pPr>
      <w:r w:rsidRPr="002445A8">
        <w:rPr>
          <w:rFonts w:ascii="Noto Sans" w:eastAsia="Noto Sans" w:hAnsi="Noto Sans" w:cs="Noto Sans"/>
          <w:lang w:val="en-US"/>
        </w:rPr>
        <w:t xml:space="preserve">Write, solve, and model linear equations using various forms (standard, slope-intercept, point slope) and multiple representations. </w:t>
      </w:r>
    </w:p>
    <w:p w14:paraId="29CF2FB9" w14:textId="77777777" w:rsidR="00554633" w:rsidRPr="002445A8" w:rsidRDefault="00000000">
      <w:pPr>
        <w:pStyle w:val="Heading2"/>
        <w:spacing w:before="320" w:after="80"/>
        <w:rPr>
          <w:rFonts w:ascii="Roboto Slab" w:eastAsia="Roboto Slab" w:hAnsi="Roboto Slab" w:cs="Roboto Slab"/>
          <w:color w:val="747474"/>
          <w:sz w:val="24"/>
          <w:szCs w:val="24"/>
          <w:lang w:val="en-US"/>
        </w:rPr>
      </w:pPr>
      <w:bookmarkStart w:id="6" w:name="_t2a9m6e85tq8" w:colFirst="0" w:colLast="0"/>
      <w:bookmarkEnd w:id="6"/>
      <w:r w:rsidRPr="002445A8">
        <w:rPr>
          <w:rFonts w:ascii="Roboto Slab" w:eastAsia="Roboto Slab" w:hAnsi="Roboto Slab" w:cs="Roboto Slab"/>
          <w:color w:val="747474"/>
          <w:sz w:val="24"/>
          <w:szCs w:val="24"/>
          <w:lang w:val="en-US"/>
        </w:rPr>
        <w:t>Unit 2: Linear Inequalities and Systems (~21 days)</w:t>
      </w:r>
    </w:p>
    <w:p w14:paraId="0C668455" w14:textId="77777777" w:rsidR="00554633" w:rsidRPr="002445A8" w:rsidRDefault="00000000">
      <w:pPr>
        <w:rPr>
          <w:rFonts w:ascii="Noto Sans" w:eastAsia="Noto Sans" w:hAnsi="Noto Sans" w:cs="Noto Sans"/>
          <w:lang w:val="en-US"/>
        </w:rPr>
      </w:pPr>
      <w:r w:rsidRPr="002445A8">
        <w:rPr>
          <w:rFonts w:ascii="Noto Sans" w:eastAsia="Noto Sans" w:hAnsi="Noto Sans" w:cs="Noto Sans"/>
          <w:lang w:val="en-US"/>
        </w:rPr>
        <w:t xml:space="preserve">Write and solve systems of linear equations and inequalities of one and two variables through various methods. </w:t>
      </w:r>
    </w:p>
    <w:p w14:paraId="53EF663A" w14:textId="77777777" w:rsidR="00554633" w:rsidRPr="002445A8" w:rsidRDefault="00000000">
      <w:pPr>
        <w:pStyle w:val="Heading2"/>
        <w:spacing w:before="320" w:after="80"/>
        <w:rPr>
          <w:rFonts w:ascii="Roboto Slab" w:eastAsia="Roboto Slab" w:hAnsi="Roboto Slab" w:cs="Roboto Slab"/>
          <w:color w:val="747474"/>
          <w:sz w:val="24"/>
          <w:szCs w:val="24"/>
          <w:lang w:val="en-US"/>
        </w:rPr>
      </w:pPr>
      <w:bookmarkStart w:id="7" w:name="_x73hz788q5p0" w:colFirst="0" w:colLast="0"/>
      <w:bookmarkEnd w:id="7"/>
      <w:r w:rsidRPr="002445A8">
        <w:rPr>
          <w:rFonts w:ascii="Roboto Slab" w:eastAsia="Roboto Slab" w:hAnsi="Roboto Slab" w:cs="Roboto Slab"/>
          <w:color w:val="747474"/>
          <w:sz w:val="24"/>
          <w:szCs w:val="24"/>
          <w:lang w:val="en-US"/>
        </w:rPr>
        <w:t>Unit 3: Two-Variable Statistics (~11 days)</w:t>
      </w:r>
    </w:p>
    <w:p w14:paraId="2231A580" w14:textId="77777777" w:rsidR="00554633" w:rsidRPr="002445A8" w:rsidRDefault="00000000">
      <w:pPr>
        <w:rPr>
          <w:rFonts w:ascii="Noto Sans" w:eastAsia="Noto Sans" w:hAnsi="Noto Sans" w:cs="Noto Sans"/>
          <w:lang w:val="en-US"/>
        </w:rPr>
      </w:pPr>
      <w:r w:rsidRPr="002445A8">
        <w:rPr>
          <w:rFonts w:ascii="Noto Sans" w:eastAsia="Noto Sans" w:hAnsi="Noto Sans" w:cs="Noto Sans"/>
          <w:lang w:val="en-US"/>
        </w:rPr>
        <w:t xml:space="preserve">Assess linear functions and numerical data by computing lines of best fit. Explore correlation and causation. </w:t>
      </w:r>
    </w:p>
    <w:p w14:paraId="65A6DE96" w14:textId="77777777" w:rsidR="00554633" w:rsidRPr="002445A8" w:rsidRDefault="00000000">
      <w:pPr>
        <w:pStyle w:val="Heading2"/>
        <w:spacing w:before="320" w:after="80"/>
        <w:rPr>
          <w:rFonts w:ascii="Roboto Slab" w:eastAsia="Roboto Slab" w:hAnsi="Roboto Slab" w:cs="Roboto Slab"/>
          <w:color w:val="747474"/>
          <w:sz w:val="24"/>
          <w:szCs w:val="24"/>
          <w:lang w:val="en-US"/>
        </w:rPr>
      </w:pPr>
      <w:bookmarkStart w:id="8" w:name="_m0x4fnuqcuuy" w:colFirst="0" w:colLast="0"/>
      <w:bookmarkEnd w:id="8"/>
      <w:r w:rsidRPr="002445A8">
        <w:rPr>
          <w:rFonts w:ascii="Roboto Slab" w:eastAsia="Roboto Slab" w:hAnsi="Roboto Slab" w:cs="Roboto Slab"/>
          <w:color w:val="747474"/>
          <w:sz w:val="24"/>
          <w:szCs w:val="24"/>
          <w:lang w:val="en-US"/>
        </w:rPr>
        <w:t>Unit 4: Functions (~27 days)</w:t>
      </w:r>
    </w:p>
    <w:p w14:paraId="4DB61E72" w14:textId="77777777" w:rsidR="00554633" w:rsidRPr="002445A8" w:rsidRDefault="00000000">
      <w:pPr>
        <w:spacing w:after="200"/>
        <w:rPr>
          <w:rFonts w:ascii="Noto Sans" w:eastAsia="Noto Sans" w:hAnsi="Noto Sans" w:cs="Noto Sans"/>
          <w:lang w:val="en-US"/>
        </w:rPr>
      </w:pPr>
      <w:r w:rsidRPr="002445A8">
        <w:rPr>
          <w:rFonts w:ascii="Noto Sans" w:eastAsia="Noto Sans" w:hAnsi="Noto Sans" w:cs="Noto Sans"/>
          <w:lang w:val="en-US"/>
        </w:rPr>
        <w:t xml:space="preserve">Identify relations as functions and then interpret and evaluate them. Graph and identify key features of linear functions. Analyze transformations of the parent function </w:t>
      </w:r>
      <m:oMath>
        <m:r>
          <w:rPr>
            <w:rFonts w:ascii="Noto Sans" w:eastAsia="Noto Sans" w:hAnsi="Noto Sans" w:cs="Noto Sans"/>
            <w:lang w:val="en-US"/>
          </w:rPr>
          <m:t>f(x) = x</m:t>
        </m:r>
      </m:oMath>
      <w:r w:rsidRPr="002445A8">
        <w:rPr>
          <w:rFonts w:ascii="Noto Sans" w:eastAsia="Noto Sans" w:hAnsi="Noto Sans" w:cs="Noto Sans"/>
          <w:lang w:val="en-US"/>
        </w:rPr>
        <w:t xml:space="preserve">. </w:t>
      </w:r>
    </w:p>
    <w:p w14:paraId="5EBAE237" w14:textId="77777777" w:rsidR="00554633" w:rsidRPr="002445A8" w:rsidRDefault="00000000">
      <w:pPr>
        <w:pStyle w:val="Heading2"/>
        <w:spacing w:before="320" w:after="80"/>
        <w:rPr>
          <w:rFonts w:ascii="Roboto Slab" w:eastAsia="Roboto Slab" w:hAnsi="Roboto Slab" w:cs="Roboto Slab"/>
          <w:color w:val="747474"/>
          <w:sz w:val="24"/>
          <w:szCs w:val="24"/>
          <w:lang w:val="en-US"/>
        </w:rPr>
      </w:pPr>
      <w:bookmarkStart w:id="9" w:name="_dh4lpgpc5g7c" w:colFirst="0" w:colLast="0"/>
      <w:bookmarkEnd w:id="9"/>
      <w:r w:rsidRPr="002445A8">
        <w:rPr>
          <w:rFonts w:ascii="Roboto Slab" w:eastAsia="Roboto Slab" w:hAnsi="Roboto Slab" w:cs="Roboto Slab"/>
          <w:color w:val="747474"/>
          <w:sz w:val="24"/>
          <w:szCs w:val="24"/>
          <w:lang w:val="en-US"/>
        </w:rPr>
        <w:lastRenderedPageBreak/>
        <w:t>Unit 5: Introduction to Exponential Functions (~21 days)</w:t>
      </w:r>
    </w:p>
    <w:p w14:paraId="428539E9" w14:textId="77777777" w:rsidR="00554633" w:rsidRPr="002445A8" w:rsidRDefault="00000000">
      <w:pPr>
        <w:rPr>
          <w:rFonts w:ascii="Noto Sans" w:eastAsia="Noto Sans" w:hAnsi="Noto Sans" w:cs="Noto Sans"/>
          <w:color w:val="666666"/>
          <w:sz w:val="18"/>
          <w:szCs w:val="18"/>
          <w:lang w:val="en-US"/>
        </w:rPr>
      </w:pPr>
      <w:r w:rsidRPr="002445A8">
        <w:rPr>
          <w:rFonts w:ascii="Noto Sans" w:eastAsia="Noto Sans" w:hAnsi="Noto Sans" w:cs="Noto Sans"/>
          <w:lang w:val="en-US"/>
        </w:rPr>
        <w:t xml:space="preserve">Use the laws of exponents to simplify numeric and algebraic expressions. Write, interpret, and graph exponential functions in the form </w:t>
      </w:r>
      <m:oMath>
        <m:r>
          <w:rPr>
            <w:rFonts w:ascii="Noto Sans" w:eastAsia="Noto Sans" w:hAnsi="Noto Sans" w:cs="Noto Sans"/>
            <w:lang w:val="en-US"/>
          </w:rPr>
          <m:t>f(x) = a</m:t>
        </m:r>
        <m:sSup>
          <m:sSupPr>
            <m:ctrlPr>
              <w:rPr>
                <w:rFonts w:ascii="Noto Sans" w:eastAsia="Noto Sans" w:hAnsi="Noto Sans" w:cs="Noto Sans"/>
                <w:lang w:val="en-US"/>
              </w:rPr>
            </m:ctrlPr>
          </m:sSupPr>
          <m:e>
            <m:r>
              <w:rPr>
                <w:rFonts w:ascii="Noto Sans" w:eastAsia="Noto Sans" w:hAnsi="Noto Sans" w:cs="Noto Sans"/>
                <w:lang w:val="en-US"/>
              </w:rPr>
              <m:t>b</m:t>
            </m:r>
          </m:e>
          <m:sup>
            <m:r>
              <w:rPr>
                <w:rFonts w:ascii="Noto Sans" w:eastAsia="Noto Sans" w:hAnsi="Noto Sans" w:cs="Noto Sans"/>
                <w:lang w:val="en-US"/>
              </w:rPr>
              <m:t>x</m:t>
            </m:r>
          </m:sup>
        </m:sSup>
      </m:oMath>
      <w:r w:rsidRPr="002445A8">
        <w:rPr>
          <w:rFonts w:ascii="Noto Sans" w:eastAsia="Noto Sans" w:hAnsi="Noto Sans" w:cs="Noto Sans"/>
          <w:lang w:val="en-US"/>
        </w:rPr>
        <w:t xml:space="preserve"> for mathematical and </w:t>
      </w:r>
      <w:proofErr w:type="gramStart"/>
      <w:r w:rsidRPr="002445A8">
        <w:rPr>
          <w:rFonts w:ascii="Noto Sans" w:eastAsia="Noto Sans" w:hAnsi="Noto Sans" w:cs="Noto Sans"/>
          <w:lang w:val="en-US"/>
        </w:rPr>
        <w:t>real world</w:t>
      </w:r>
      <w:proofErr w:type="gramEnd"/>
      <w:r w:rsidRPr="002445A8">
        <w:rPr>
          <w:rFonts w:ascii="Noto Sans" w:eastAsia="Noto Sans" w:hAnsi="Noto Sans" w:cs="Noto Sans"/>
          <w:lang w:val="en-US"/>
        </w:rPr>
        <w:t xml:space="preserve"> situations, including growth and decay. </w:t>
      </w:r>
    </w:p>
    <w:p w14:paraId="0C0B88FF" w14:textId="77777777" w:rsidR="00554633" w:rsidRPr="002445A8" w:rsidRDefault="00000000">
      <w:pPr>
        <w:pStyle w:val="Heading2"/>
        <w:spacing w:before="320" w:after="80"/>
        <w:rPr>
          <w:rFonts w:ascii="Roboto Slab" w:eastAsia="Roboto Slab" w:hAnsi="Roboto Slab" w:cs="Roboto Slab"/>
          <w:color w:val="747474"/>
          <w:sz w:val="24"/>
          <w:szCs w:val="24"/>
          <w:lang w:val="en-US"/>
        </w:rPr>
      </w:pPr>
      <w:bookmarkStart w:id="10" w:name="_ue4hp84ohj9a" w:colFirst="0" w:colLast="0"/>
      <w:bookmarkEnd w:id="10"/>
      <w:r w:rsidRPr="002445A8">
        <w:rPr>
          <w:rFonts w:ascii="Roboto Slab" w:eastAsia="Roboto Slab" w:hAnsi="Roboto Slab" w:cs="Roboto Slab"/>
          <w:color w:val="747474"/>
          <w:sz w:val="24"/>
          <w:szCs w:val="24"/>
          <w:lang w:val="en-US"/>
        </w:rPr>
        <w:t>Unit 6: Working with Polynomials (~14 days)</w:t>
      </w:r>
    </w:p>
    <w:p w14:paraId="319360F3" w14:textId="77777777" w:rsidR="00554633" w:rsidRPr="002445A8" w:rsidRDefault="00000000">
      <w:pPr>
        <w:spacing w:after="200"/>
        <w:rPr>
          <w:rFonts w:ascii="Noto Sans" w:eastAsia="Noto Sans" w:hAnsi="Noto Sans" w:cs="Noto Sans"/>
          <w:lang w:val="en-US"/>
        </w:rPr>
      </w:pPr>
      <w:r w:rsidRPr="002445A8">
        <w:rPr>
          <w:rFonts w:ascii="Noto Sans" w:eastAsia="Noto Sans" w:hAnsi="Noto Sans" w:cs="Noto Sans"/>
          <w:lang w:val="en-US"/>
        </w:rPr>
        <w:t xml:space="preserve">Add, subtract, multiply, divide, and factor polynomials. </w:t>
      </w:r>
    </w:p>
    <w:p w14:paraId="7DFB1A99" w14:textId="77777777" w:rsidR="00554633" w:rsidRPr="002445A8" w:rsidRDefault="00000000">
      <w:pPr>
        <w:rPr>
          <w:rFonts w:ascii="Noto Sans" w:eastAsia="Noto Sans" w:hAnsi="Noto Sans" w:cs="Noto Sans"/>
          <w:lang w:val="en-US"/>
        </w:rPr>
      </w:pPr>
      <w:r w:rsidRPr="002445A8">
        <w:rPr>
          <w:rFonts w:ascii="Noto Sans" w:eastAsia="Noto Sans" w:hAnsi="Noto Sans" w:cs="Noto Sans"/>
          <w:noProof/>
          <w:lang w:val="en-US"/>
        </w:rPr>
        <w:drawing>
          <wp:inline distT="114300" distB="114300" distL="114300" distR="114300" wp14:anchorId="5AD8A87F" wp14:editId="43FD502D">
            <wp:extent cx="5943600" cy="2641600"/>
            <wp:effectExtent l="0" t="0" r="0" b="0"/>
            <wp:docPr id="2" name="image4.png" descr="Three people at different stages of Algebra 1. The text in the image is described in the caption below."/>
            <wp:cNvGraphicFramePr/>
            <a:graphic xmlns:a="http://schemas.openxmlformats.org/drawingml/2006/main">
              <a:graphicData uri="http://schemas.openxmlformats.org/drawingml/2006/picture">
                <pic:pic xmlns:pic="http://schemas.openxmlformats.org/drawingml/2006/picture">
                  <pic:nvPicPr>
                    <pic:cNvPr id="2" name="image4.png" descr="Three people at different stages of Algebra 1. The text in the image is described in the caption below."/>
                    <pic:cNvPicPr preferRelativeResize="0"/>
                  </pic:nvPicPr>
                  <pic:blipFill>
                    <a:blip r:embed="rId10"/>
                    <a:srcRect t="2123" b="2123"/>
                    <a:stretch>
                      <a:fillRect/>
                    </a:stretch>
                  </pic:blipFill>
                  <pic:spPr>
                    <a:xfrm>
                      <a:off x="0" y="0"/>
                      <a:ext cx="5943600" cy="2641600"/>
                    </a:xfrm>
                    <a:prstGeom prst="rect">
                      <a:avLst/>
                    </a:prstGeom>
                    <a:ln/>
                  </pic:spPr>
                </pic:pic>
              </a:graphicData>
            </a:graphic>
          </wp:inline>
        </w:drawing>
      </w:r>
      <w:r w:rsidRPr="002445A8">
        <w:rPr>
          <w:rFonts w:ascii="Noto Sans" w:eastAsia="Noto Sans" w:hAnsi="Noto Sans" w:cs="Noto Sans"/>
          <w:b/>
          <w:bCs/>
          <w:color w:val="666666"/>
          <w:sz w:val="18"/>
          <w:szCs w:val="18"/>
          <w:lang w:val="en-US"/>
        </w:rPr>
        <w:t>Algebra 1 Learning Progression:</w:t>
      </w:r>
      <w:r w:rsidRPr="002445A8">
        <w:rPr>
          <w:rFonts w:ascii="Noto Sans" w:eastAsia="Noto Sans" w:hAnsi="Noto Sans" w:cs="Noto Sans"/>
          <w:color w:val="666666"/>
          <w:sz w:val="18"/>
          <w:szCs w:val="18"/>
          <w:lang w:val="en-US"/>
        </w:rPr>
        <w:t xml:space="preserve"> Students learn patterns of repeated addition with linear functions in Units 1 - 4. In Unit 5, they extend their understanding of repeated patterns to multiplication via exponential functions, which leads them to polynomials in Unit 6. Units 7 - 9 introduce them to quadratic functions, which do not follow the rules of either repeated addition or multiplication. </w:t>
      </w:r>
    </w:p>
    <w:p w14:paraId="253854FF" w14:textId="77777777" w:rsidR="00554633" w:rsidRPr="002445A8" w:rsidRDefault="00000000">
      <w:pPr>
        <w:pStyle w:val="Heading2"/>
        <w:spacing w:before="320" w:after="80"/>
        <w:rPr>
          <w:rFonts w:ascii="Roboto Slab" w:eastAsia="Roboto Slab" w:hAnsi="Roboto Slab" w:cs="Roboto Slab"/>
          <w:color w:val="747474"/>
          <w:sz w:val="24"/>
          <w:szCs w:val="24"/>
          <w:lang w:val="en-US"/>
        </w:rPr>
      </w:pPr>
      <w:bookmarkStart w:id="11" w:name="_t1cqjfgy253d" w:colFirst="0" w:colLast="0"/>
      <w:bookmarkEnd w:id="11"/>
      <w:r w:rsidRPr="002445A8">
        <w:rPr>
          <w:rFonts w:ascii="Roboto Slab" w:eastAsia="Roboto Slab" w:hAnsi="Roboto Slab" w:cs="Roboto Slab"/>
          <w:color w:val="747474"/>
          <w:sz w:val="24"/>
          <w:szCs w:val="24"/>
          <w:lang w:val="en-US"/>
        </w:rPr>
        <w:t>Unit 7: Introduction to Quadratic Functions (~23 days)</w:t>
      </w:r>
    </w:p>
    <w:p w14:paraId="7D218663" w14:textId="77777777" w:rsidR="00554633" w:rsidRPr="002445A8" w:rsidRDefault="00000000">
      <w:pPr>
        <w:rPr>
          <w:rFonts w:ascii="Noto Sans" w:eastAsia="Noto Sans" w:hAnsi="Noto Sans" w:cs="Noto Sans"/>
          <w:lang w:val="en-US"/>
        </w:rPr>
      </w:pPr>
      <w:r w:rsidRPr="002445A8">
        <w:rPr>
          <w:rFonts w:ascii="Noto Sans" w:eastAsia="Noto Sans" w:hAnsi="Noto Sans" w:cs="Noto Sans"/>
          <w:lang w:val="en-US"/>
        </w:rPr>
        <w:t>Identify, interpret, and graph quadratic functions in standard, factored, and vertex form.</w:t>
      </w:r>
    </w:p>
    <w:p w14:paraId="0A2D764F" w14:textId="77777777" w:rsidR="00554633" w:rsidRPr="002445A8" w:rsidRDefault="00000000">
      <w:pPr>
        <w:pStyle w:val="Heading2"/>
        <w:spacing w:before="320" w:after="80"/>
        <w:rPr>
          <w:rFonts w:ascii="Roboto Slab" w:eastAsia="Roboto Slab" w:hAnsi="Roboto Slab" w:cs="Roboto Slab"/>
          <w:color w:val="747474"/>
          <w:sz w:val="24"/>
          <w:szCs w:val="24"/>
          <w:lang w:val="en-US"/>
        </w:rPr>
      </w:pPr>
      <w:bookmarkStart w:id="12" w:name="_nogh3ffb976g" w:colFirst="0" w:colLast="0"/>
      <w:bookmarkEnd w:id="12"/>
      <w:r w:rsidRPr="002445A8">
        <w:rPr>
          <w:rFonts w:ascii="Roboto Slab" w:eastAsia="Roboto Slab" w:hAnsi="Roboto Slab" w:cs="Roboto Slab"/>
          <w:color w:val="747474"/>
          <w:sz w:val="24"/>
          <w:szCs w:val="24"/>
          <w:lang w:val="en-US"/>
        </w:rPr>
        <w:t>Unit 8: Quadratic Equations (~18 days)</w:t>
      </w:r>
    </w:p>
    <w:p w14:paraId="0D206F5F" w14:textId="77777777" w:rsidR="00554633" w:rsidRPr="002445A8" w:rsidRDefault="00000000">
      <w:pPr>
        <w:spacing w:after="240"/>
        <w:rPr>
          <w:rFonts w:ascii="Noto Sans" w:eastAsia="Noto Sans" w:hAnsi="Noto Sans" w:cs="Noto Sans"/>
          <w:lang w:val="en-US"/>
        </w:rPr>
      </w:pPr>
      <w:r w:rsidRPr="002445A8">
        <w:rPr>
          <w:rFonts w:ascii="Noto Sans" w:eastAsia="Noto Sans" w:hAnsi="Noto Sans" w:cs="Noto Sans"/>
          <w:lang w:val="en-US"/>
        </w:rPr>
        <w:t xml:space="preserve">Solve quadratic equations by using square roots or the </w:t>
      </w:r>
      <w:proofErr w:type="gramStart"/>
      <w:r w:rsidRPr="002445A8">
        <w:rPr>
          <w:rFonts w:ascii="Noto Sans" w:eastAsia="Noto Sans" w:hAnsi="Noto Sans" w:cs="Noto Sans"/>
          <w:lang w:val="en-US"/>
        </w:rPr>
        <w:t>zero product</w:t>
      </w:r>
      <w:proofErr w:type="gramEnd"/>
      <w:r w:rsidRPr="002445A8">
        <w:rPr>
          <w:rFonts w:ascii="Noto Sans" w:eastAsia="Noto Sans" w:hAnsi="Noto Sans" w:cs="Noto Sans"/>
          <w:lang w:val="en-US"/>
        </w:rPr>
        <w:t xml:space="preserve"> property. </w:t>
      </w:r>
    </w:p>
    <w:p w14:paraId="305D4B9B" w14:textId="77777777" w:rsidR="00554633" w:rsidRPr="002445A8" w:rsidRDefault="00000000">
      <w:pPr>
        <w:pStyle w:val="Heading2"/>
        <w:spacing w:before="320" w:after="80"/>
        <w:rPr>
          <w:rFonts w:ascii="Roboto Slab" w:eastAsia="Roboto Slab" w:hAnsi="Roboto Slab" w:cs="Roboto Slab"/>
          <w:color w:val="747474"/>
          <w:sz w:val="24"/>
          <w:szCs w:val="24"/>
          <w:lang w:val="en-US"/>
        </w:rPr>
      </w:pPr>
      <w:bookmarkStart w:id="13" w:name="_w5cey78bd0wb" w:colFirst="0" w:colLast="0"/>
      <w:bookmarkEnd w:id="13"/>
      <w:r w:rsidRPr="002445A8">
        <w:rPr>
          <w:rFonts w:ascii="Roboto Slab" w:eastAsia="Roboto Slab" w:hAnsi="Roboto Slab" w:cs="Roboto Slab"/>
          <w:color w:val="747474"/>
          <w:sz w:val="24"/>
          <w:szCs w:val="24"/>
          <w:lang w:val="en-US"/>
        </w:rPr>
        <w:t>Unit 9: More Quadratic Equations (~17 days)</w:t>
      </w:r>
    </w:p>
    <w:p w14:paraId="062A46B7" w14:textId="77777777" w:rsidR="00554633" w:rsidRPr="002445A8" w:rsidRDefault="00000000">
      <w:pPr>
        <w:spacing w:after="240"/>
        <w:rPr>
          <w:rFonts w:ascii="Noto Sans" w:eastAsia="Noto Sans" w:hAnsi="Noto Sans" w:cs="Noto Sans"/>
          <w:color w:val="666666"/>
          <w:lang w:val="en-US"/>
        </w:rPr>
      </w:pPr>
      <w:r w:rsidRPr="002445A8">
        <w:rPr>
          <w:rFonts w:ascii="Noto Sans" w:eastAsia="Noto Sans" w:hAnsi="Noto Sans" w:cs="Noto Sans"/>
          <w:lang w:val="en-US"/>
        </w:rPr>
        <w:t>Solve quadratic equations by completing the square and using the quadratic formula.</w:t>
      </w:r>
    </w:p>
    <w:p w14:paraId="1EE77FF2" w14:textId="77777777" w:rsidR="00554633" w:rsidRPr="002445A8" w:rsidRDefault="00000000">
      <w:pPr>
        <w:spacing w:after="200"/>
        <w:rPr>
          <w:lang w:val="en-US"/>
        </w:rPr>
      </w:pPr>
      <w:r w:rsidRPr="002445A8">
        <w:rPr>
          <w:lang w:val="en-US"/>
        </w:rPr>
        <w:br w:type="page"/>
      </w:r>
    </w:p>
    <w:p w14:paraId="5DBB378C" w14:textId="34FFD679" w:rsidR="000505D7" w:rsidRPr="002445A8" w:rsidRDefault="000505D7" w:rsidP="000505D7">
      <w:pPr>
        <w:pStyle w:val="H1-1Line"/>
        <w:jc w:val="center"/>
      </w:pPr>
      <w:bookmarkStart w:id="14" w:name="_6pezsbkcexm9" w:colFirst="0" w:colLast="0"/>
      <w:bookmarkStart w:id="15" w:name="_Toc222495110"/>
      <w:bookmarkEnd w:id="14"/>
      <w:r w:rsidRPr="002445A8">
        <w:lastRenderedPageBreak/>
        <w:t>Course Level Resources</w:t>
      </w:r>
      <w:bookmarkEnd w:id="15"/>
    </w:p>
    <w:p w14:paraId="30665DC8" w14:textId="51B412D5" w:rsidR="00B21384" w:rsidRPr="002445A8" w:rsidRDefault="00000000" w:rsidP="00B21384">
      <w:pPr>
        <w:spacing w:before="200" w:after="240"/>
        <w:rPr>
          <w:rFonts w:ascii="Noto Sans" w:eastAsia="Noto Sans" w:hAnsi="Noto Sans" w:cs="Noto Sans"/>
          <w:sz w:val="20"/>
          <w:szCs w:val="20"/>
          <w:lang w:val="en-US"/>
        </w:rPr>
      </w:pPr>
      <w:r w:rsidRPr="002445A8">
        <w:rPr>
          <w:rFonts w:ascii="Noto Sans" w:eastAsia="Noto Sans" w:hAnsi="Noto Sans" w:cs="Noto Sans"/>
          <w:sz w:val="20"/>
          <w:szCs w:val="20"/>
          <w:lang w:val="en-US"/>
        </w:rPr>
        <w:t>Special topics applicable to the whole course have been placed in sections at the front of the</w:t>
      </w:r>
      <w:r w:rsidR="000C3B1B" w:rsidRPr="002445A8">
        <w:rPr>
          <w:rFonts w:ascii="Noto Sans" w:eastAsia="Noto Sans" w:hAnsi="Noto Sans" w:cs="Noto Sans"/>
          <w:sz w:val="20"/>
          <w:szCs w:val="20"/>
          <w:lang w:val="en-US"/>
        </w:rPr>
        <w:t xml:space="preserve"> teacher guide</w:t>
      </w:r>
      <w:r w:rsidRPr="002445A8">
        <w:rPr>
          <w:rFonts w:ascii="Noto Sans" w:eastAsia="Noto Sans" w:hAnsi="Noto Sans" w:cs="Noto Sans"/>
          <w:sz w:val="20"/>
          <w:szCs w:val="20"/>
          <w:lang w:val="en-US"/>
        </w:rPr>
        <w:t>. The following list</w:t>
      </w:r>
      <w:r w:rsidR="00B21384" w:rsidRPr="002445A8">
        <w:rPr>
          <w:rFonts w:ascii="Noto Sans" w:eastAsia="Noto Sans" w:hAnsi="Noto Sans" w:cs="Noto Sans"/>
          <w:sz w:val="20"/>
          <w:szCs w:val="20"/>
          <w:lang w:val="en-US"/>
        </w:rPr>
        <w:t xml:space="preserve"> </w:t>
      </w:r>
      <w:r w:rsidRPr="002445A8">
        <w:rPr>
          <w:rFonts w:ascii="Noto Sans" w:eastAsia="Noto Sans" w:hAnsi="Noto Sans" w:cs="Noto Sans"/>
          <w:sz w:val="20"/>
          <w:szCs w:val="20"/>
          <w:lang w:val="en-US"/>
        </w:rPr>
        <w:t>highlights content crucial during initial implementation</w:t>
      </w:r>
      <w:r w:rsidR="000C3B1B" w:rsidRPr="002445A8">
        <w:rPr>
          <w:rFonts w:ascii="Noto Sans" w:eastAsia="Noto Sans" w:hAnsi="Noto Sans" w:cs="Noto Sans"/>
          <w:sz w:val="20"/>
          <w:szCs w:val="20"/>
          <w:lang w:val="en-US"/>
        </w:rPr>
        <w:t xml:space="preserve">, </w:t>
      </w:r>
      <w:r w:rsidR="000C3B1B" w:rsidRPr="002445A8">
        <w:rPr>
          <w:rFonts w:ascii="Noto Sans" w:eastAsia="Noto Sans" w:hAnsi="Noto Sans" w:cs="Noto Sans"/>
          <w:sz w:val="20"/>
          <w:szCs w:val="20"/>
          <w:lang w:val="en-US"/>
        </w:rPr>
        <w:t>ordered by where they are in the navigation and</w:t>
      </w:r>
      <w:r w:rsidRPr="002445A8">
        <w:rPr>
          <w:rFonts w:ascii="Noto Sans" w:eastAsia="Noto Sans" w:hAnsi="Noto Sans" w:cs="Noto Sans"/>
          <w:sz w:val="20"/>
          <w:szCs w:val="20"/>
          <w:lang w:val="en-US"/>
        </w:rPr>
        <w:t>.</w:t>
      </w:r>
    </w:p>
    <w:p w14:paraId="071383A7" w14:textId="14C0C49B" w:rsidR="000505D7" w:rsidRPr="002445A8" w:rsidRDefault="000505D7" w:rsidP="000505D7">
      <w:pPr>
        <w:pStyle w:val="Heading2"/>
        <w:pBdr>
          <w:top w:val="single" w:sz="36" w:space="1" w:color="0A5B50"/>
          <w:left w:val="single" w:sz="36" w:space="0" w:color="0A5B50"/>
          <w:bottom w:val="single" w:sz="36" w:space="1" w:color="0A5B50"/>
          <w:right w:val="single" w:sz="36" w:space="4" w:color="0A5B50"/>
        </w:pBdr>
        <w:shd w:val="clear" w:color="auto" w:fill="0A5B50"/>
        <w:rPr>
          <w:rFonts w:ascii="Noto Sans" w:hAnsi="Noto Sans" w:cs="Noto Sans"/>
          <w:b/>
          <w:bCs/>
          <w:color w:val="FFFFFF" w:themeColor="background1"/>
          <w:sz w:val="22"/>
          <w:szCs w:val="22"/>
          <w:lang w:val="en-US"/>
        </w:rPr>
      </w:pPr>
      <w:r w:rsidRPr="002445A8">
        <w:rPr>
          <w:rFonts w:ascii="Noto Sans" w:hAnsi="Noto Sans" w:cs="Noto Sans"/>
          <w:b/>
          <w:bCs/>
          <w:color w:val="FFFFFF" w:themeColor="background1"/>
          <w:sz w:val="22"/>
          <w:szCs w:val="22"/>
          <w:lang w:val="en-US"/>
        </w:rPr>
        <w:t xml:space="preserve">Getting Started </w:t>
      </w:r>
      <w:r w:rsidRPr="002445A8">
        <w:rPr>
          <w:rFonts w:ascii="Segoe UI Symbol" w:eastAsia="Noto Sans" w:hAnsi="Segoe UI Symbol" w:cs="Segoe UI Symbol"/>
          <w:b/>
          <w:bCs/>
          <w:color w:val="FFFFFF" w:themeColor="background1"/>
          <w:sz w:val="22"/>
          <w:szCs w:val="22"/>
          <w:lang w:val="en-US"/>
        </w:rPr>
        <w:t>➤</w:t>
      </w:r>
      <w:r w:rsidRPr="002445A8">
        <w:rPr>
          <w:rFonts w:ascii="Noto Sans" w:hAnsi="Noto Sans" w:cs="Noto Sans"/>
          <w:b/>
          <w:bCs/>
          <w:color w:val="FFFFFF" w:themeColor="background1"/>
          <w:sz w:val="22"/>
          <w:szCs w:val="22"/>
          <w:lang w:val="en-US"/>
        </w:rPr>
        <w:t xml:space="preserve"> Teachers Start Here</w:t>
      </w:r>
    </w:p>
    <w:p w14:paraId="5BEE8551" w14:textId="3B3198A6" w:rsidR="00B21384" w:rsidRPr="002445A8" w:rsidRDefault="00000000" w:rsidP="00B21384">
      <w:pPr>
        <w:numPr>
          <w:ilvl w:val="0"/>
          <w:numId w:val="12"/>
        </w:numPr>
        <w:spacing w:before="200" w:after="200"/>
        <w:rPr>
          <w:lang w:val="en-US"/>
        </w:rPr>
      </w:pPr>
      <w:r w:rsidRPr="002445A8">
        <w:rPr>
          <w:rFonts w:ascii="Noto Sans" w:eastAsia="Noto Sans" w:hAnsi="Noto Sans" w:cs="Noto Sans"/>
          <w:b/>
          <w:bCs/>
          <w:lang w:val="en-US"/>
        </w:rPr>
        <w:t>Quick Start</w:t>
      </w:r>
      <w:r w:rsidRPr="002445A8">
        <w:rPr>
          <w:rFonts w:ascii="Noto Sans" w:eastAsia="Noto Sans" w:hAnsi="Noto Sans" w:cs="Noto Sans"/>
          <w:lang w:val="en-US"/>
        </w:rPr>
        <w:t xml:space="preserve"> - explains how to navigate the course </w:t>
      </w:r>
      <w:r w:rsidR="00B21384" w:rsidRPr="002445A8">
        <w:rPr>
          <w:noProof/>
          <w:lang w:val="en-US"/>
        </w:rPr>
        <w:drawing>
          <wp:inline distT="0" distB="0" distL="0" distR="0" wp14:anchorId="73E41246" wp14:editId="50F61083">
            <wp:extent cx="2228850" cy="1393574"/>
            <wp:effectExtent l="0" t="0" r="0" b="3810"/>
            <wp:docPr id="7" name="image8.png" descr="Unit structure of 3"/>
            <wp:cNvGraphicFramePr/>
            <a:graphic xmlns:a="http://schemas.openxmlformats.org/drawingml/2006/main">
              <a:graphicData uri="http://schemas.openxmlformats.org/drawingml/2006/picture">
                <pic:pic xmlns:pic="http://schemas.openxmlformats.org/drawingml/2006/picture">
                  <pic:nvPicPr>
                    <pic:cNvPr id="7" name="image8.png" descr="Unit structure of 3"/>
                    <pic:cNvPicPr preferRelativeResize="0"/>
                  </pic:nvPicPr>
                  <pic:blipFill>
                    <a:blip r:embed="rId11" cstate="print">
                      <a:extLst>
                        <a:ext uri="{28A0092B-C50C-407E-A947-70E740481C1C}">
                          <a14:useLocalDpi xmlns:a14="http://schemas.microsoft.com/office/drawing/2010/main" val="0"/>
                        </a:ext>
                      </a:extLst>
                    </a:blip>
                    <a:srcRect b="4995"/>
                    <a:stretch>
                      <a:fillRect/>
                    </a:stretch>
                  </pic:blipFill>
                  <pic:spPr>
                    <a:xfrm>
                      <a:off x="0" y="0"/>
                      <a:ext cx="2228850" cy="1393574"/>
                    </a:xfrm>
                    <a:prstGeom prst="rect">
                      <a:avLst/>
                    </a:prstGeom>
                    <a:ln/>
                  </pic:spPr>
                </pic:pic>
              </a:graphicData>
            </a:graphic>
          </wp:inline>
        </w:drawing>
      </w:r>
    </w:p>
    <w:p w14:paraId="76C2E74F" w14:textId="77777777" w:rsidR="00554633" w:rsidRPr="002445A8" w:rsidRDefault="00000000">
      <w:pPr>
        <w:numPr>
          <w:ilvl w:val="0"/>
          <w:numId w:val="12"/>
        </w:numPr>
        <w:rPr>
          <w:rFonts w:ascii="Noto Sans" w:eastAsia="Noto Sans" w:hAnsi="Noto Sans" w:cs="Noto Sans"/>
          <w:b/>
          <w:bCs/>
          <w:lang w:val="en-US"/>
        </w:rPr>
      </w:pPr>
      <w:r w:rsidRPr="002445A8">
        <w:rPr>
          <w:rFonts w:ascii="Noto Sans" w:eastAsia="Noto Sans" w:hAnsi="Noto Sans" w:cs="Noto Sans"/>
          <w:b/>
          <w:bCs/>
          <w:lang w:val="en-US"/>
        </w:rPr>
        <w:t>Additional Resources</w:t>
      </w:r>
    </w:p>
    <w:p w14:paraId="2E30C068" w14:textId="77777777" w:rsidR="00554633" w:rsidRPr="002445A8" w:rsidRDefault="00000000" w:rsidP="00B21384">
      <w:pPr>
        <w:numPr>
          <w:ilvl w:val="1"/>
          <w:numId w:val="12"/>
        </w:numPr>
        <w:spacing w:after="200"/>
        <w:rPr>
          <w:sz w:val="20"/>
          <w:szCs w:val="20"/>
          <w:lang w:val="en-US"/>
        </w:rPr>
      </w:pPr>
      <w:r w:rsidRPr="002445A8">
        <w:rPr>
          <w:rFonts w:ascii="Noto Sans" w:eastAsia="Noto Sans" w:hAnsi="Noto Sans" w:cs="Noto Sans"/>
          <w:b/>
          <w:bCs/>
          <w:color w:val="0A5B50"/>
          <w:sz w:val="20"/>
          <w:szCs w:val="20"/>
          <w:lang w:val="en-US"/>
        </w:rPr>
        <w:t xml:space="preserve">Scope &amp; Sequence </w:t>
      </w:r>
      <w:r w:rsidRPr="002445A8">
        <w:rPr>
          <w:rFonts w:ascii="Noto Sans" w:eastAsia="Noto Sans" w:hAnsi="Noto Sans" w:cs="Noto Sans"/>
          <w:sz w:val="20"/>
          <w:szCs w:val="20"/>
          <w:lang w:val="en-US"/>
        </w:rPr>
        <w:t>- lists units, learning goals, TEKS, and time allotment</w:t>
      </w:r>
    </w:p>
    <w:p w14:paraId="1F520F41" w14:textId="77777777" w:rsidR="00554633" w:rsidRPr="002445A8" w:rsidRDefault="00000000" w:rsidP="00B21384">
      <w:pPr>
        <w:numPr>
          <w:ilvl w:val="1"/>
          <w:numId w:val="12"/>
        </w:numPr>
        <w:spacing w:after="200"/>
        <w:rPr>
          <w:sz w:val="20"/>
          <w:szCs w:val="20"/>
          <w:lang w:val="en-US"/>
        </w:rPr>
      </w:pPr>
      <w:r w:rsidRPr="002445A8">
        <w:rPr>
          <w:rFonts w:ascii="Noto Sans" w:eastAsia="Noto Sans" w:hAnsi="Noto Sans" w:cs="Noto Sans"/>
          <w:b/>
          <w:bCs/>
          <w:color w:val="0A5B50"/>
          <w:sz w:val="20"/>
          <w:szCs w:val="20"/>
          <w:lang w:val="en-US"/>
        </w:rPr>
        <w:t>End of Course Exam Prep</w:t>
      </w:r>
      <w:r w:rsidRPr="002445A8">
        <w:rPr>
          <w:rFonts w:ascii="Noto Sans" w:eastAsia="Noto Sans" w:hAnsi="Noto Sans" w:cs="Noto Sans"/>
          <w:sz w:val="20"/>
          <w:szCs w:val="20"/>
          <w:lang w:val="en-US"/>
        </w:rPr>
        <w:t xml:space="preserve"> - lists topics and activities to review for STAAR EOC</w:t>
      </w:r>
    </w:p>
    <w:p w14:paraId="2A1FF04E" w14:textId="77777777" w:rsidR="00554633" w:rsidRPr="002445A8" w:rsidRDefault="00000000" w:rsidP="00B21384">
      <w:pPr>
        <w:numPr>
          <w:ilvl w:val="1"/>
          <w:numId w:val="12"/>
        </w:numPr>
        <w:spacing w:after="200"/>
        <w:rPr>
          <w:rFonts w:ascii="Noto Sans" w:eastAsia="Noto Sans" w:hAnsi="Noto Sans" w:cs="Noto Sans"/>
          <w:b/>
          <w:bCs/>
          <w:sz w:val="20"/>
          <w:szCs w:val="20"/>
          <w:lang w:val="en-US"/>
        </w:rPr>
      </w:pPr>
      <w:r w:rsidRPr="002445A8">
        <w:rPr>
          <w:rFonts w:ascii="Noto Sans" w:eastAsia="Noto Sans" w:hAnsi="Noto Sans" w:cs="Noto Sans"/>
          <w:b/>
          <w:bCs/>
          <w:color w:val="0A5B50"/>
          <w:sz w:val="20"/>
          <w:szCs w:val="20"/>
          <w:lang w:val="en-US"/>
        </w:rPr>
        <w:t>Student Resources</w:t>
      </w:r>
      <w:r w:rsidRPr="002445A8">
        <w:rPr>
          <w:rFonts w:ascii="Noto Sans" w:eastAsia="Noto Sans" w:hAnsi="Noto Sans" w:cs="Noto Sans"/>
          <w:b/>
          <w:bCs/>
          <w:sz w:val="20"/>
          <w:szCs w:val="20"/>
          <w:lang w:val="en-US"/>
        </w:rPr>
        <w:t xml:space="preserve"> </w:t>
      </w:r>
      <w:proofErr w:type="gramStart"/>
      <w:r w:rsidRPr="002445A8">
        <w:rPr>
          <w:rFonts w:ascii="Noto Sans" w:eastAsia="Noto Sans" w:hAnsi="Noto Sans" w:cs="Noto Sans"/>
          <w:b/>
          <w:bCs/>
          <w:sz w:val="20"/>
          <w:szCs w:val="20"/>
          <w:lang w:val="en-US"/>
        </w:rPr>
        <w:t xml:space="preserve">- </w:t>
      </w:r>
      <w:r w:rsidRPr="002445A8">
        <w:rPr>
          <w:rFonts w:ascii="Noto Sans" w:eastAsia="Noto Sans" w:hAnsi="Noto Sans" w:cs="Noto Sans"/>
          <w:sz w:val="20"/>
          <w:szCs w:val="20"/>
          <w:lang w:val="en-US"/>
        </w:rPr>
        <w:t xml:space="preserve"> includes</w:t>
      </w:r>
      <w:proofErr w:type="gramEnd"/>
      <w:r w:rsidRPr="002445A8">
        <w:rPr>
          <w:rFonts w:ascii="Noto Sans" w:eastAsia="Noto Sans" w:hAnsi="Noto Sans" w:cs="Noto Sans"/>
          <w:sz w:val="20"/>
          <w:szCs w:val="20"/>
          <w:lang w:val="en-US"/>
        </w:rPr>
        <w:t xml:space="preserve"> Spanish-English glossary and STAAR reference material</w:t>
      </w:r>
    </w:p>
    <w:p w14:paraId="13E83F7D" w14:textId="0962B42C" w:rsidR="000505D7" w:rsidRPr="002445A8" w:rsidRDefault="000505D7" w:rsidP="000505D7">
      <w:pPr>
        <w:pStyle w:val="Heading2"/>
        <w:pBdr>
          <w:top w:val="single" w:sz="36" w:space="1" w:color="0A5B50"/>
          <w:left w:val="single" w:sz="36" w:space="0" w:color="0A5B50"/>
          <w:bottom w:val="single" w:sz="36" w:space="1" w:color="0A5B50"/>
          <w:right w:val="single" w:sz="36" w:space="4" w:color="0A5B50"/>
        </w:pBdr>
        <w:shd w:val="clear" w:color="auto" w:fill="0A5B50"/>
        <w:rPr>
          <w:rFonts w:ascii="Noto Sans" w:hAnsi="Noto Sans" w:cs="Noto Sans"/>
          <w:b/>
          <w:bCs/>
          <w:color w:val="FFFFFF" w:themeColor="background1"/>
          <w:sz w:val="22"/>
          <w:szCs w:val="22"/>
          <w:lang w:val="en-US"/>
        </w:rPr>
      </w:pPr>
      <w:r w:rsidRPr="002445A8">
        <w:rPr>
          <w:rFonts w:ascii="Noto Sans" w:hAnsi="Noto Sans" w:cs="Noto Sans"/>
          <w:b/>
          <w:bCs/>
          <w:color w:val="FFFFFF" w:themeColor="background1"/>
          <w:sz w:val="22"/>
          <w:szCs w:val="22"/>
          <w:lang w:val="en-US"/>
        </w:rPr>
        <w:t>Supporting All Learners</w:t>
      </w:r>
    </w:p>
    <w:p w14:paraId="3F8AB91A" w14:textId="26562138" w:rsidR="00554633" w:rsidRPr="002445A8" w:rsidRDefault="00000000">
      <w:pPr>
        <w:numPr>
          <w:ilvl w:val="0"/>
          <w:numId w:val="12"/>
        </w:numPr>
        <w:spacing w:before="200"/>
        <w:rPr>
          <w:rFonts w:ascii="Noto Sans" w:eastAsia="Noto Sans" w:hAnsi="Noto Sans" w:cs="Noto Sans"/>
          <w:b/>
          <w:bCs/>
          <w:lang w:val="en-US"/>
        </w:rPr>
      </w:pPr>
      <w:r w:rsidRPr="002445A8">
        <w:rPr>
          <w:rFonts w:ascii="Noto Sans" w:eastAsia="Noto Sans" w:hAnsi="Noto Sans" w:cs="Noto Sans"/>
          <w:b/>
          <w:bCs/>
          <w:lang w:val="en-US"/>
        </w:rPr>
        <w:t>Supporting English Language Learners</w:t>
      </w:r>
    </w:p>
    <w:p w14:paraId="47EBE79F" w14:textId="77777777" w:rsidR="00554633" w:rsidRPr="002445A8" w:rsidRDefault="00000000">
      <w:pPr>
        <w:numPr>
          <w:ilvl w:val="1"/>
          <w:numId w:val="12"/>
        </w:numPr>
        <w:spacing w:after="200"/>
        <w:rPr>
          <w:rFonts w:ascii="Noto Sans" w:eastAsia="Noto Sans" w:hAnsi="Noto Sans" w:cs="Noto Sans"/>
          <w:b/>
          <w:bCs/>
          <w:lang w:val="en-US"/>
        </w:rPr>
      </w:pPr>
      <w:r w:rsidRPr="002445A8">
        <w:rPr>
          <w:rFonts w:ascii="Noto Sans" w:eastAsia="Noto Sans" w:hAnsi="Noto Sans" w:cs="Noto Sans"/>
          <w:b/>
          <w:bCs/>
          <w:color w:val="0A5B50"/>
          <w:sz w:val="20"/>
          <w:szCs w:val="20"/>
          <w:lang w:val="en-US"/>
        </w:rPr>
        <w:t>Navigating Resources</w:t>
      </w:r>
      <w:r w:rsidRPr="002445A8">
        <w:rPr>
          <w:rFonts w:ascii="Noto Sans" w:eastAsia="Noto Sans" w:hAnsi="Noto Sans" w:cs="Noto Sans"/>
          <w:sz w:val="20"/>
          <w:szCs w:val="20"/>
          <w:lang w:val="en-US"/>
        </w:rPr>
        <w:t xml:space="preserve"> - explains how to use embedded differentiation suggestions  </w:t>
      </w:r>
    </w:p>
    <w:p w14:paraId="40219C0C" w14:textId="33BFAD19" w:rsidR="00554633" w:rsidRPr="002445A8" w:rsidRDefault="00000000">
      <w:pPr>
        <w:numPr>
          <w:ilvl w:val="1"/>
          <w:numId w:val="12"/>
        </w:numPr>
        <w:rPr>
          <w:rFonts w:ascii="Noto Sans" w:eastAsia="Noto Sans" w:hAnsi="Noto Sans" w:cs="Noto Sans"/>
          <w:b/>
          <w:bCs/>
          <w:lang w:val="en-US"/>
        </w:rPr>
      </w:pPr>
      <w:r w:rsidRPr="002445A8">
        <w:rPr>
          <w:rFonts w:ascii="Noto Sans" w:eastAsia="Noto Sans" w:hAnsi="Noto Sans" w:cs="Noto Sans"/>
          <w:b/>
          <w:bCs/>
          <w:color w:val="0A5B50"/>
          <w:sz w:val="20"/>
          <w:szCs w:val="20"/>
          <w:lang w:val="en-US"/>
        </w:rPr>
        <w:t>Mathematical Language Routines</w:t>
      </w:r>
      <w:r w:rsidRPr="002445A8">
        <w:rPr>
          <w:rFonts w:ascii="Noto Sans" w:eastAsia="Noto Sans" w:hAnsi="Noto Sans" w:cs="Noto Sans"/>
          <w:b/>
          <w:bCs/>
          <w:sz w:val="20"/>
          <w:szCs w:val="20"/>
          <w:lang w:val="en-US"/>
        </w:rPr>
        <w:t xml:space="preserve"> </w:t>
      </w:r>
      <w:r w:rsidRPr="002445A8">
        <w:rPr>
          <w:rFonts w:ascii="Noto Sans" w:eastAsia="Noto Sans" w:hAnsi="Noto Sans" w:cs="Noto Sans"/>
          <w:sz w:val="20"/>
          <w:szCs w:val="20"/>
          <w:lang w:val="en-US"/>
        </w:rPr>
        <w:t xml:space="preserve">- describes each routine and includes “how to” guides, student documents, and videos </w:t>
      </w:r>
    </w:p>
    <w:p w14:paraId="6516AD1C" w14:textId="2B3C0D25" w:rsidR="00B21384" w:rsidRPr="002445A8" w:rsidRDefault="00B21384" w:rsidP="00B21384">
      <w:pPr>
        <w:ind w:left="1170"/>
        <w:rPr>
          <w:rFonts w:ascii="Noto Sans" w:eastAsia="Noto Sans" w:hAnsi="Noto Sans" w:cs="Noto Sans"/>
          <w:b/>
          <w:bCs/>
          <w:lang w:val="en-US"/>
        </w:rPr>
      </w:pPr>
      <w:r w:rsidRPr="002445A8">
        <w:rPr>
          <w:noProof/>
          <w:lang w:val="en-US"/>
        </w:rPr>
        <w:drawing>
          <wp:inline distT="0" distB="0" distL="0" distR="0" wp14:anchorId="39D10FF8" wp14:editId="2330FA29">
            <wp:extent cx="1861074" cy="1095375"/>
            <wp:effectExtent l="0" t="0" r="6350" b="0"/>
            <wp:docPr id="3" name="image9.png" descr="MLR box example"/>
            <wp:cNvGraphicFramePr/>
            <a:graphic xmlns:a="http://schemas.openxmlformats.org/drawingml/2006/main">
              <a:graphicData uri="http://schemas.openxmlformats.org/drawingml/2006/picture">
                <pic:pic xmlns:pic="http://schemas.openxmlformats.org/drawingml/2006/picture">
                  <pic:nvPicPr>
                    <pic:cNvPr id="3" name="image9.png" descr="MLR box example"/>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1861074" cy="1095375"/>
                    </a:xfrm>
                    <a:prstGeom prst="rect">
                      <a:avLst/>
                    </a:prstGeom>
                    <a:ln/>
                  </pic:spPr>
                </pic:pic>
              </a:graphicData>
            </a:graphic>
          </wp:inline>
        </w:drawing>
      </w:r>
    </w:p>
    <w:p w14:paraId="646C57AB" w14:textId="77777777" w:rsidR="00554633" w:rsidRPr="002445A8" w:rsidRDefault="00000000">
      <w:pPr>
        <w:numPr>
          <w:ilvl w:val="0"/>
          <w:numId w:val="12"/>
        </w:numPr>
        <w:spacing w:before="200"/>
        <w:rPr>
          <w:rFonts w:ascii="Noto Sans" w:eastAsia="Noto Sans" w:hAnsi="Noto Sans" w:cs="Noto Sans"/>
          <w:b/>
          <w:bCs/>
          <w:lang w:val="en-US"/>
        </w:rPr>
      </w:pPr>
      <w:r w:rsidRPr="002445A8">
        <w:rPr>
          <w:rFonts w:ascii="Noto Sans" w:eastAsia="Noto Sans" w:hAnsi="Noto Sans" w:cs="Noto Sans"/>
          <w:b/>
          <w:bCs/>
          <w:lang w:val="en-US"/>
        </w:rPr>
        <w:t>Supporting Students with Disabilities</w:t>
      </w:r>
    </w:p>
    <w:p w14:paraId="2B6C16C3" w14:textId="77777777" w:rsidR="00554633" w:rsidRPr="002445A8" w:rsidRDefault="00000000">
      <w:pPr>
        <w:numPr>
          <w:ilvl w:val="1"/>
          <w:numId w:val="12"/>
        </w:numPr>
        <w:spacing w:line="360" w:lineRule="auto"/>
        <w:rPr>
          <w:rFonts w:ascii="Noto Sans" w:eastAsia="Noto Sans" w:hAnsi="Noto Sans" w:cs="Noto Sans"/>
          <w:b/>
          <w:bCs/>
          <w:lang w:val="en-US"/>
        </w:rPr>
      </w:pPr>
      <w:r w:rsidRPr="002445A8">
        <w:rPr>
          <w:rFonts w:ascii="Noto Sans" w:eastAsia="Noto Sans" w:hAnsi="Noto Sans" w:cs="Noto Sans"/>
          <w:b/>
          <w:bCs/>
          <w:color w:val="0A5B50"/>
          <w:sz w:val="20"/>
          <w:szCs w:val="20"/>
          <w:lang w:val="en-US"/>
        </w:rPr>
        <w:t>Navigating Resources</w:t>
      </w:r>
      <w:r w:rsidRPr="002445A8">
        <w:rPr>
          <w:rFonts w:ascii="Noto Sans" w:eastAsia="Noto Sans" w:hAnsi="Noto Sans" w:cs="Noto Sans"/>
          <w:sz w:val="20"/>
          <w:szCs w:val="20"/>
          <w:lang w:val="en-US"/>
        </w:rPr>
        <w:t xml:space="preserve"> - explains how to use embedded differentiation suggestions </w:t>
      </w:r>
    </w:p>
    <w:p w14:paraId="6CB1EFEF" w14:textId="77777777" w:rsidR="00554633" w:rsidRPr="002445A8" w:rsidRDefault="00000000">
      <w:pPr>
        <w:numPr>
          <w:ilvl w:val="1"/>
          <w:numId w:val="12"/>
        </w:numPr>
        <w:rPr>
          <w:rFonts w:ascii="Noto Sans" w:eastAsia="Noto Sans" w:hAnsi="Noto Sans" w:cs="Noto Sans"/>
          <w:b/>
          <w:bCs/>
          <w:lang w:val="en-US"/>
        </w:rPr>
      </w:pPr>
      <w:r w:rsidRPr="002445A8">
        <w:rPr>
          <w:rFonts w:ascii="Noto Sans" w:eastAsia="Noto Sans" w:hAnsi="Noto Sans" w:cs="Noto Sans"/>
          <w:b/>
          <w:bCs/>
          <w:color w:val="0A5B50"/>
          <w:sz w:val="20"/>
          <w:szCs w:val="20"/>
          <w:lang w:val="en-US"/>
        </w:rPr>
        <w:t>Strategies to Support Mathematical Processes</w:t>
      </w:r>
      <w:r w:rsidRPr="002445A8">
        <w:rPr>
          <w:rFonts w:ascii="Noto Sans" w:eastAsia="Noto Sans" w:hAnsi="Noto Sans" w:cs="Noto Sans"/>
          <w:sz w:val="20"/>
          <w:szCs w:val="20"/>
          <w:lang w:val="en-US"/>
        </w:rPr>
        <w:t xml:space="preserve"> - explains the connections between UDL and Texas’ Inclusion Strategies</w:t>
      </w:r>
    </w:p>
    <w:p w14:paraId="014E8D67" w14:textId="2EF4DD01" w:rsidR="00554633" w:rsidRPr="002445A8" w:rsidRDefault="00000000" w:rsidP="00B21384">
      <w:pPr>
        <w:keepNext/>
        <w:numPr>
          <w:ilvl w:val="0"/>
          <w:numId w:val="12"/>
        </w:numPr>
        <w:spacing w:before="200"/>
        <w:rPr>
          <w:rFonts w:ascii="Noto Sans" w:eastAsia="Noto Sans" w:hAnsi="Noto Sans" w:cs="Noto Sans"/>
          <w:b/>
          <w:bCs/>
          <w:lang w:val="en-US"/>
        </w:rPr>
      </w:pPr>
      <w:r w:rsidRPr="002445A8">
        <w:rPr>
          <w:rFonts w:ascii="Noto Sans" w:eastAsia="Noto Sans" w:hAnsi="Noto Sans" w:cs="Noto Sans"/>
          <w:b/>
          <w:bCs/>
          <w:lang w:val="en-US"/>
        </w:rPr>
        <w:lastRenderedPageBreak/>
        <w:t>Preparing for Success</w:t>
      </w:r>
    </w:p>
    <w:p w14:paraId="3D935959" w14:textId="0A597C1E" w:rsidR="00554633" w:rsidRPr="002445A8" w:rsidRDefault="00000000">
      <w:pPr>
        <w:numPr>
          <w:ilvl w:val="1"/>
          <w:numId w:val="12"/>
        </w:numPr>
        <w:spacing w:after="200"/>
        <w:rPr>
          <w:rFonts w:ascii="Noto Sans" w:eastAsia="Noto Sans" w:hAnsi="Noto Sans" w:cs="Noto Sans"/>
          <w:b/>
          <w:bCs/>
          <w:lang w:val="en-US"/>
        </w:rPr>
      </w:pPr>
      <w:r w:rsidRPr="002445A8">
        <w:rPr>
          <w:rFonts w:ascii="Noto Sans" w:eastAsia="Noto Sans" w:hAnsi="Noto Sans" w:cs="Noto Sans"/>
          <w:b/>
          <w:bCs/>
          <w:color w:val="0A5B50"/>
          <w:sz w:val="20"/>
          <w:szCs w:val="20"/>
          <w:lang w:val="en-US"/>
        </w:rPr>
        <w:t>Study Tips</w:t>
      </w:r>
      <w:r w:rsidRPr="002445A8">
        <w:rPr>
          <w:rFonts w:ascii="Noto Sans" w:eastAsia="Noto Sans" w:hAnsi="Noto Sans" w:cs="Noto Sans"/>
          <w:sz w:val="20"/>
          <w:szCs w:val="20"/>
          <w:lang w:val="en-US"/>
        </w:rPr>
        <w:t xml:space="preserve"> - includes suggestions for how to study, take a test, etc. </w:t>
      </w:r>
    </w:p>
    <w:p w14:paraId="61B18A2B" w14:textId="38DFAFC7" w:rsidR="00B21384" w:rsidRPr="002445A8" w:rsidRDefault="00B21384" w:rsidP="00B21384">
      <w:pPr>
        <w:spacing w:after="200"/>
        <w:ind w:left="1170"/>
        <w:rPr>
          <w:rFonts w:ascii="Noto Sans" w:eastAsia="Noto Sans" w:hAnsi="Noto Sans" w:cs="Noto Sans"/>
          <w:b/>
          <w:bCs/>
          <w:lang w:val="en-US"/>
        </w:rPr>
      </w:pPr>
      <w:r w:rsidRPr="002445A8">
        <w:rPr>
          <w:noProof/>
          <w:lang w:val="en-US"/>
        </w:rPr>
        <w:drawing>
          <wp:inline distT="0" distB="0" distL="0" distR="0" wp14:anchorId="78674A4B" wp14:editId="385BC586">
            <wp:extent cx="1876425" cy="1125855"/>
            <wp:effectExtent l="0" t="0" r="3175" b="4445"/>
            <wp:docPr id="6" name="image7.png" descr="Sample of study tips"/>
            <wp:cNvGraphicFramePr/>
            <a:graphic xmlns:a="http://schemas.openxmlformats.org/drawingml/2006/main">
              <a:graphicData uri="http://schemas.openxmlformats.org/drawingml/2006/picture">
                <pic:pic xmlns:pic="http://schemas.openxmlformats.org/drawingml/2006/picture">
                  <pic:nvPicPr>
                    <pic:cNvPr id="6" name="image7.png" descr="Sample of study tips"/>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1876425" cy="1125855"/>
                    </a:xfrm>
                    <a:prstGeom prst="rect">
                      <a:avLst/>
                    </a:prstGeom>
                    <a:ln/>
                  </pic:spPr>
                </pic:pic>
              </a:graphicData>
            </a:graphic>
          </wp:inline>
        </w:drawing>
      </w:r>
    </w:p>
    <w:p w14:paraId="58D77643" w14:textId="77777777" w:rsidR="00554633" w:rsidRPr="002445A8" w:rsidRDefault="00000000">
      <w:pPr>
        <w:numPr>
          <w:ilvl w:val="1"/>
          <w:numId w:val="12"/>
        </w:numPr>
        <w:spacing w:after="200"/>
        <w:rPr>
          <w:rFonts w:ascii="Noto Sans" w:eastAsia="Noto Sans" w:hAnsi="Noto Sans" w:cs="Noto Sans"/>
          <w:b/>
          <w:bCs/>
          <w:lang w:val="en-US"/>
        </w:rPr>
      </w:pPr>
      <w:r w:rsidRPr="002445A8">
        <w:rPr>
          <w:rFonts w:ascii="Noto Sans" w:eastAsia="Noto Sans" w:hAnsi="Noto Sans" w:cs="Noto Sans"/>
          <w:b/>
          <w:bCs/>
          <w:color w:val="0A5B50"/>
          <w:sz w:val="20"/>
          <w:szCs w:val="20"/>
          <w:lang w:val="en-US"/>
        </w:rPr>
        <w:t>Creating Your Best Self</w:t>
      </w:r>
      <w:r w:rsidRPr="002445A8">
        <w:rPr>
          <w:rFonts w:ascii="Noto Sans" w:eastAsia="Noto Sans" w:hAnsi="Noto Sans" w:cs="Noto Sans"/>
          <w:color w:val="0A5B50"/>
          <w:sz w:val="20"/>
          <w:szCs w:val="20"/>
          <w:lang w:val="en-US"/>
        </w:rPr>
        <w:t xml:space="preserve"> </w:t>
      </w:r>
      <w:r w:rsidRPr="002445A8">
        <w:rPr>
          <w:rFonts w:ascii="Noto Sans" w:eastAsia="Noto Sans" w:hAnsi="Noto Sans" w:cs="Noto Sans"/>
          <w:sz w:val="20"/>
          <w:szCs w:val="20"/>
          <w:lang w:val="en-US"/>
        </w:rPr>
        <w:t>- gives time management tools and mental health strategies</w:t>
      </w:r>
    </w:p>
    <w:p w14:paraId="7C38AD40" w14:textId="77777777" w:rsidR="00B21384" w:rsidRPr="002445A8" w:rsidRDefault="00000000" w:rsidP="00B21384">
      <w:pPr>
        <w:numPr>
          <w:ilvl w:val="1"/>
          <w:numId w:val="12"/>
        </w:numPr>
        <w:spacing w:after="200"/>
        <w:rPr>
          <w:rFonts w:ascii="Noto Sans" w:eastAsia="Noto Sans" w:hAnsi="Noto Sans" w:cs="Noto Sans"/>
          <w:b/>
          <w:bCs/>
          <w:lang w:val="en-US"/>
        </w:rPr>
      </w:pPr>
      <w:r w:rsidRPr="002445A8">
        <w:rPr>
          <w:rFonts w:ascii="Noto Sans" w:eastAsia="Noto Sans" w:hAnsi="Noto Sans" w:cs="Noto Sans"/>
          <w:b/>
          <w:bCs/>
          <w:color w:val="0A5B50"/>
          <w:sz w:val="20"/>
          <w:szCs w:val="20"/>
          <w:lang w:val="en-US"/>
        </w:rPr>
        <w:t>Building Relationships</w:t>
      </w:r>
      <w:r w:rsidRPr="002445A8">
        <w:rPr>
          <w:rFonts w:ascii="Noto Sans" w:eastAsia="Noto Sans" w:hAnsi="Noto Sans" w:cs="Noto Sans"/>
          <w:sz w:val="20"/>
          <w:szCs w:val="20"/>
          <w:lang w:val="en-US"/>
        </w:rPr>
        <w:t xml:space="preserve"> - includes information on how to work in cooperative groups</w:t>
      </w:r>
    </w:p>
    <w:p w14:paraId="13E12966" w14:textId="3EB05D9F" w:rsidR="00B21384" w:rsidRPr="002445A8" w:rsidRDefault="00B21384" w:rsidP="00B21384">
      <w:pPr>
        <w:pStyle w:val="Heading2"/>
        <w:pBdr>
          <w:top w:val="single" w:sz="36" w:space="1" w:color="0A5B50"/>
          <w:left w:val="single" w:sz="36" w:space="0" w:color="0A5B50"/>
          <w:bottom w:val="single" w:sz="36" w:space="1" w:color="0A5B50"/>
          <w:right w:val="single" w:sz="36" w:space="4" w:color="0A5B50"/>
        </w:pBdr>
        <w:shd w:val="clear" w:color="auto" w:fill="0A5B50"/>
        <w:rPr>
          <w:rFonts w:ascii="Noto Sans" w:hAnsi="Noto Sans" w:cs="Noto Sans"/>
          <w:b/>
          <w:bCs/>
          <w:color w:val="FFFFFF" w:themeColor="background1"/>
          <w:sz w:val="22"/>
          <w:szCs w:val="22"/>
          <w:lang w:val="en-US"/>
        </w:rPr>
      </w:pPr>
      <w:r w:rsidRPr="002445A8">
        <w:rPr>
          <w:rFonts w:ascii="Noto Sans" w:hAnsi="Noto Sans" w:cs="Noto Sans"/>
          <w:b/>
          <w:bCs/>
          <w:color w:val="FFFFFF" w:themeColor="background1"/>
          <w:sz w:val="22"/>
          <w:szCs w:val="22"/>
          <w:lang w:val="en-US"/>
        </w:rPr>
        <w:t>Appendix</w:t>
      </w:r>
    </w:p>
    <w:p w14:paraId="413943D0" w14:textId="70DAC5BF" w:rsidR="00554633" w:rsidRPr="002445A8" w:rsidRDefault="00B21384" w:rsidP="00B21384">
      <w:pPr>
        <w:numPr>
          <w:ilvl w:val="0"/>
          <w:numId w:val="12"/>
        </w:numPr>
        <w:spacing w:after="200"/>
        <w:rPr>
          <w:rFonts w:ascii="Noto Sans" w:eastAsia="Noto Sans" w:hAnsi="Noto Sans" w:cs="Noto Sans"/>
          <w:b/>
          <w:bCs/>
          <w:lang w:val="en-US"/>
        </w:rPr>
      </w:pPr>
      <w:r w:rsidRPr="002445A8">
        <w:rPr>
          <w:rFonts w:ascii="Noto Sans" w:eastAsia="Noto Sans" w:hAnsi="Noto Sans" w:cs="Noto Sans"/>
          <w:b/>
          <w:bCs/>
          <w:lang w:val="en-US"/>
        </w:rPr>
        <w:t>Course Design</w:t>
      </w:r>
    </w:p>
    <w:p w14:paraId="4CEB677E" w14:textId="77777777" w:rsidR="00554633" w:rsidRPr="002445A8" w:rsidRDefault="00000000">
      <w:pPr>
        <w:numPr>
          <w:ilvl w:val="1"/>
          <w:numId w:val="12"/>
        </w:numPr>
        <w:spacing w:after="200"/>
        <w:rPr>
          <w:rFonts w:ascii="Noto Sans" w:eastAsia="Noto Sans" w:hAnsi="Noto Sans" w:cs="Noto Sans"/>
          <w:b/>
          <w:bCs/>
          <w:lang w:val="en-US"/>
        </w:rPr>
      </w:pPr>
      <w:r w:rsidRPr="002445A8">
        <w:rPr>
          <w:rFonts w:ascii="Noto Sans" w:eastAsia="Noto Sans" w:hAnsi="Noto Sans" w:cs="Noto Sans"/>
          <w:b/>
          <w:bCs/>
          <w:color w:val="0A5B50"/>
          <w:sz w:val="20"/>
          <w:szCs w:val="20"/>
          <w:lang w:val="en-US"/>
        </w:rPr>
        <w:t>Unit Sequence and Resources</w:t>
      </w:r>
      <w:r w:rsidRPr="002445A8">
        <w:rPr>
          <w:rFonts w:ascii="Noto Sans" w:eastAsia="Noto Sans" w:hAnsi="Noto Sans" w:cs="Noto Sans"/>
          <w:sz w:val="20"/>
          <w:szCs w:val="20"/>
          <w:lang w:val="en-US"/>
        </w:rPr>
        <w:t xml:space="preserve"> - explains the organizations of the units and the type of information provided on each Unit Teacher Guide.</w:t>
      </w:r>
    </w:p>
    <w:p w14:paraId="7DEE19F2" w14:textId="77777777" w:rsidR="00554633" w:rsidRPr="002445A8" w:rsidRDefault="00000000">
      <w:pPr>
        <w:numPr>
          <w:ilvl w:val="0"/>
          <w:numId w:val="12"/>
        </w:numPr>
        <w:rPr>
          <w:rFonts w:ascii="Noto Sans" w:eastAsia="Noto Sans" w:hAnsi="Noto Sans" w:cs="Noto Sans"/>
          <w:b/>
          <w:bCs/>
          <w:lang w:val="en-US"/>
        </w:rPr>
      </w:pPr>
      <w:r w:rsidRPr="002445A8">
        <w:rPr>
          <w:rFonts w:ascii="Noto Sans" w:eastAsia="Noto Sans" w:hAnsi="Noto Sans" w:cs="Noto Sans"/>
          <w:b/>
          <w:bCs/>
          <w:lang w:val="en-US"/>
        </w:rPr>
        <w:t>Implementing This Course</w:t>
      </w:r>
    </w:p>
    <w:p w14:paraId="3C35FAA7" w14:textId="1FFA7C06" w:rsidR="00FB0FCC" w:rsidRPr="002445A8" w:rsidRDefault="00000000" w:rsidP="00B21384">
      <w:pPr>
        <w:numPr>
          <w:ilvl w:val="1"/>
          <w:numId w:val="12"/>
        </w:numPr>
        <w:spacing w:after="200"/>
        <w:rPr>
          <w:rFonts w:ascii="Noto Sans" w:eastAsia="Noto Sans" w:hAnsi="Noto Sans" w:cs="Noto Sans"/>
          <w:b/>
          <w:bCs/>
          <w:lang w:val="en-US"/>
        </w:rPr>
      </w:pPr>
      <w:r w:rsidRPr="002445A8">
        <w:rPr>
          <w:rFonts w:ascii="Noto Sans" w:eastAsia="Noto Sans" w:hAnsi="Noto Sans" w:cs="Noto Sans"/>
          <w:b/>
          <w:bCs/>
          <w:color w:val="0A5B50"/>
          <w:sz w:val="20"/>
          <w:szCs w:val="20"/>
          <w:lang w:val="en-US"/>
        </w:rPr>
        <w:t>Pacing Guides</w:t>
      </w:r>
      <w:r w:rsidRPr="002445A8">
        <w:rPr>
          <w:rFonts w:ascii="Noto Sans" w:eastAsia="Noto Sans" w:hAnsi="Noto Sans" w:cs="Noto Sans"/>
          <w:b/>
          <w:bCs/>
          <w:sz w:val="20"/>
          <w:szCs w:val="20"/>
          <w:lang w:val="en-US"/>
        </w:rPr>
        <w:t xml:space="preserve"> </w:t>
      </w:r>
      <w:r w:rsidRPr="002445A8">
        <w:rPr>
          <w:rFonts w:ascii="Noto Sans" w:eastAsia="Noto Sans" w:hAnsi="Noto Sans" w:cs="Noto Sans"/>
          <w:sz w:val="20"/>
          <w:szCs w:val="20"/>
          <w:lang w:val="en-US"/>
        </w:rPr>
        <w:t>- includes 3 options where the method for calculating the number of days for each unit has been provided</w:t>
      </w:r>
    </w:p>
    <w:tbl>
      <w:tblPr>
        <w:tblStyle w:val="TableGrid"/>
        <w:tblW w:w="0" w:type="auto"/>
        <w:tblLook w:val="0420" w:firstRow="1" w:lastRow="0" w:firstColumn="0" w:lastColumn="0" w:noHBand="0" w:noVBand="1"/>
      </w:tblPr>
      <w:tblGrid>
        <w:gridCol w:w="9350"/>
      </w:tblGrid>
      <w:tr w:rsidR="00387CB0" w:rsidRPr="002445A8" w14:paraId="2CC4D82A" w14:textId="77777777" w:rsidTr="002445A8">
        <w:trPr>
          <w:trHeight w:val="755"/>
        </w:trPr>
        <w:tc>
          <w:tcPr>
            <w:tcW w:w="9350" w:type="dxa"/>
            <w:tcBorders>
              <w:bottom w:val="nil"/>
            </w:tcBorders>
            <w:shd w:val="clear" w:color="auto" w:fill="0A5B50"/>
            <w:vAlign w:val="center"/>
          </w:tcPr>
          <w:p w14:paraId="0D7DC395" w14:textId="2393C97E" w:rsidR="00387CB0" w:rsidRPr="002445A8" w:rsidRDefault="00387CB0" w:rsidP="00387CB0">
            <w:pPr>
              <w:rPr>
                <w:rFonts w:ascii="Roboto Slab" w:eastAsia="Noto Sans" w:hAnsi="Roboto Slab" w:cs="Noto Sans"/>
                <w:b/>
                <w:bCs/>
                <w:color w:val="FFFFFF" w:themeColor="background1"/>
                <w:sz w:val="28"/>
                <w:szCs w:val="28"/>
                <w:lang w:val="en-US"/>
              </w:rPr>
            </w:pPr>
            <w:r w:rsidRPr="002445A8">
              <w:rPr>
                <w:rFonts w:ascii="Noto Sans" w:eastAsia="Noto Sans" w:hAnsi="Noto Sans" w:cs="Noto Sans"/>
                <w:noProof/>
                <w:sz w:val="24"/>
                <w:szCs w:val="24"/>
                <w:lang w:val="en-US"/>
              </w:rPr>
              <w:drawing>
                <wp:anchor distT="0" distB="0" distL="114300" distR="114300" simplePos="0" relativeHeight="251671552" behindDoc="0" locked="0" layoutInCell="1" allowOverlap="1" wp14:anchorId="77A5BA8A" wp14:editId="2BF2432F">
                  <wp:simplePos x="0" y="0"/>
                  <wp:positionH relativeFrom="column">
                    <wp:posOffset>6350</wp:posOffset>
                  </wp:positionH>
                  <wp:positionV relativeFrom="margin">
                    <wp:align>center</wp:align>
                  </wp:positionV>
                  <wp:extent cx="274320" cy="274320"/>
                  <wp:effectExtent l="0" t="0" r="0" b="5080"/>
                  <wp:wrapSquare wrapText="bothSides"/>
                  <wp:docPr id="140705374" name="image1.png" descr="Light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descr="Light bulb"/>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274320" cy="274320"/>
                          </a:xfrm>
                          <a:prstGeom prst="rect">
                            <a:avLst/>
                          </a:prstGeom>
                          <a:ln/>
                        </pic:spPr>
                      </pic:pic>
                    </a:graphicData>
                  </a:graphic>
                  <wp14:sizeRelH relativeFrom="page">
                    <wp14:pctWidth>0</wp14:pctWidth>
                  </wp14:sizeRelH>
                  <wp14:sizeRelV relativeFrom="page">
                    <wp14:pctHeight>0</wp14:pctHeight>
                  </wp14:sizeRelV>
                </wp:anchor>
              </w:drawing>
            </w:r>
            <w:r w:rsidRPr="002445A8">
              <w:rPr>
                <w:rFonts w:ascii="Roboto Slab" w:hAnsi="Roboto Slab"/>
                <w:color w:val="FFFFFF" w:themeColor="background1"/>
                <w:sz w:val="24"/>
                <w:szCs w:val="24"/>
                <w:lang w:val="en-US"/>
              </w:rPr>
              <w:t>Special Highlights</w:t>
            </w:r>
          </w:p>
        </w:tc>
      </w:tr>
      <w:tr w:rsidR="00FB0FCC" w:rsidRPr="002445A8" w14:paraId="7DC29C11" w14:textId="77777777" w:rsidTr="002445A8">
        <w:trPr>
          <w:trHeight w:val="755"/>
        </w:trPr>
        <w:tc>
          <w:tcPr>
            <w:tcW w:w="9350" w:type="dxa"/>
            <w:tcBorders>
              <w:top w:val="nil"/>
              <w:left w:val="nil"/>
              <w:bottom w:val="nil"/>
              <w:right w:val="nil"/>
            </w:tcBorders>
            <w:shd w:val="clear" w:color="auto" w:fill="F3F3F3"/>
            <w:vAlign w:val="center"/>
          </w:tcPr>
          <w:p w14:paraId="041A06FA" w14:textId="77777777" w:rsidR="00FB0FCC" w:rsidRPr="002445A8" w:rsidRDefault="00FB0FCC" w:rsidP="00FB0FCC">
            <w:pPr>
              <w:numPr>
                <w:ilvl w:val="0"/>
                <w:numId w:val="12"/>
              </w:numPr>
              <w:spacing w:before="200"/>
              <w:rPr>
                <w:rFonts w:ascii="Noto Sans" w:eastAsia="Noto Sans" w:hAnsi="Noto Sans" w:cs="Noto Sans"/>
                <w:b/>
                <w:bCs/>
                <w:lang w:val="en-US"/>
              </w:rPr>
            </w:pPr>
            <w:r w:rsidRPr="002445A8">
              <w:rPr>
                <w:rFonts w:ascii="Noto Sans" w:eastAsia="Noto Sans" w:hAnsi="Noto Sans" w:cs="Noto Sans"/>
                <w:b/>
                <w:bCs/>
                <w:lang w:val="en-US"/>
              </w:rPr>
              <w:t xml:space="preserve">Using </w:t>
            </w:r>
            <w:proofErr w:type="gramStart"/>
            <w:r w:rsidRPr="002445A8">
              <w:rPr>
                <w:rFonts w:ascii="Noto Sans" w:eastAsia="Noto Sans" w:hAnsi="Noto Sans" w:cs="Noto Sans"/>
                <w:b/>
                <w:bCs/>
                <w:lang w:val="en-US"/>
              </w:rPr>
              <w:t xml:space="preserve">Desmos </w:t>
            </w:r>
            <w:r w:rsidRPr="002445A8">
              <w:rPr>
                <w:rFonts w:ascii="Noto Sans" w:eastAsia="Noto Sans" w:hAnsi="Noto Sans" w:cs="Noto Sans"/>
                <w:lang w:val="en-US"/>
              </w:rPr>
              <w:t xml:space="preserve"> -</w:t>
            </w:r>
            <w:proofErr w:type="gramEnd"/>
            <w:r w:rsidRPr="002445A8">
              <w:rPr>
                <w:rFonts w:ascii="Noto Sans" w:eastAsia="Noto Sans" w:hAnsi="Noto Sans" w:cs="Noto Sans"/>
                <w:lang w:val="en-US"/>
              </w:rPr>
              <w:t xml:space="preserve"> Explains keystrokes for entering Desmos commands and </w:t>
            </w:r>
            <w:proofErr w:type="gramStart"/>
            <w:r w:rsidRPr="002445A8">
              <w:rPr>
                <w:rFonts w:ascii="Noto Sans" w:eastAsia="Noto Sans" w:hAnsi="Noto Sans" w:cs="Noto Sans"/>
                <w:lang w:val="en-US"/>
              </w:rPr>
              <w:t>provides  links</w:t>
            </w:r>
            <w:proofErr w:type="gramEnd"/>
            <w:r w:rsidRPr="002445A8">
              <w:rPr>
                <w:rFonts w:ascii="Noto Sans" w:eastAsia="Noto Sans" w:hAnsi="Noto Sans" w:cs="Noto Sans"/>
                <w:lang w:val="en-US"/>
              </w:rPr>
              <w:t xml:space="preserve"> to more extensive resources</w:t>
            </w:r>
          </w:p>
          <w:p w14:paraId="758A628F" w14:textId="77777777" w:rsidR="00FB0FCC" w:rsidRPr="002445A8" w:rsidRDefault="00FB0FCC" w:rsidP="00FB0FCC">
            <w:pPr>
              <w:ind w:left="990"/>
              <w:rPr>
                <w:rFonts w:ascii="Noto Sans" w:eastAsia="Noto Sans" w:hAnsi="Noto Sans" w:cs="Noto Sans"/>
                <w:lang w:val="en-US"/>
              </w:rPr>
            </w:pPr>
            <w:r w:rsidRPr="002445A8">
              <w:rPr>
                <w:rFonts w:ascii="Noto Sans" w:eastAsia="Noto Sans" w:hAnsi="Noto Sans" w:cs="Noto Sans"/>
                <w:color w:val="0A5B50"/>
                <w:sz w:val="20"/>
                <w:szCs w:val="20"/>
                <w:lang w:val="en-US"/>
              </w:rPr>
              <w:t>[</w:t>
            </w:r>
            <w:r w:rsidRPr="002445A8">
              <w:rPr>
                <w:rFonts w:ascii="Noto Sans" w:eastAsia="Noto Sans" w:hAnsi="Noto Sans" w:cs="Noto Sans"/>
                <w:i/>
                <w:iCs/>
                <w:color w:val="0A5B50"/>
                <w:sz w:val="20"/>
                <w:szCs w:val="20"/>
                <w:lang w:val="en-US"/>
              </w:rPr>
              <w:t>located in</w:t>
            </w:r>
            <w:r w:rsidRPr="002445A8">
              <w:rPr>
                <w:rFonts w:ascii="Noto Sans" w:eastAsia="Noto Sans" w:hAnsi="Noto Sans" w:cs="Noto Sans"/>
                <w:color w:val="0A5B50"/>
                <w:sz w:val="20"/>
                <w:szCs w:val="20"/>
                <w:lang w:val="en-US"/>
              </w:rPr>
              <w:t xml:space="preserve"> </w:t>
            </w:r>
            <w:r w:rsidRPr="002445A8">
              <w:rPr>
                <w:rFonts w:ascii="Segoe UI Symbol" w:eastAsia="Noto Sans" w:hAnsi="Segoe UI Symbol" w:cs="Segoe UI Symbol"/>
                <w:sz w:val="20"/>
                <w:szCs w:val="20"/>
                <w:lang w:val="en-US"/>
              </w:rPr>
              <w:t>➤</w:t>
            </w:r>
            <w:r w:rsidRPr="002445A8">
              <w:rPr>
                <w:rFonts w:ascii="Noto Sans" w:eastAsia="Noto Sans" w:hAnsi="Noto Sans" w:cs="Noto Sans"/>
                <w:sz w:val="20"/>
                <w:szCs w:val="20"/>
                <w:lang w:val="en-US"/>
              </w:rPr>
              <w:t xml:space="preserve"> </w:t>
            </w:r>
            <w:r w:rsidRPr="002445A8">
              <w:rPr>
                <w:rFonts w:ascii="Noto Sans" w:eastAsia="Noto Sans" w:hAnsi="Noto Sans" w:cs="Noto Sans"/>
                <w:b/>
                <w:bCs/>
                <w:color w:val="0A5B50"/>
                <w:lang w:val="en-US"/>
              </w:rPr>
              <w:t xml:space="preserve">Getting </w:t>
            </w:r>
            <w:proofErr w:type="gramStart"/>
            <w:r w:rsidRPr="002445A8">
              <w:rPr>
                <w:rFonts w:ascii="Noto Sans" w:eastAsia="Noto Sans" w:hAnsi="Noto Sans" w:cs="Noto Sans"/>
                <w:b/>
                <w:bCs/>
                <w:color w:val="0A5B50"/>
                <w:lang w:val="en-US"/>
              </w:rPr>
              <w:t xml:space="preserve">Started  </w:t>
            </w:r>
            <w:r w:rsidRPr="002445A8">
              <w:rPr>
                <w:rFonts w:ascii="Segoe UI Symbol" w:eastAsia="Noto Sans" w:hAnsi="Segoe UI Symbol" w:cs="Segoe UI Symbol"/>
                <w:sz w:val="20"/>
                <w:szCs w:val="20"/>
                <w:lang w:val="en-US"/>
              </w:rPr>
              <w:t>➤</w:t>
            </w:r>
            <w:proofErr w:type="gramEnd"/>
            <w:r w:rsidRPr="002445A8">
              <w:rPr>
                <w:rFonts w:ascii="Noto Sans" w:eastAsia="Noto Sans" w:hAnsi="Noto Sans" w:cs="Noto Sans"/>
                <w:sz w:val="20"/>
                <w:szCs w:val="20"/>
                <w:lang w:val="en-US"/>
              </w:rPr>
              <w:t xml:space="preserve"> </w:t>
            </w:r>
            <w:r w:rsidRPr="002445A8">
              <w:rPr>
                <w:rFonts w:ascii="Noto Sans" w:eastAsia="Noto Sans" w:hAnsi="Noto Sans" w:cs="Noto Sans"/>
                <w:b/>
                <w:bCs/>
                <w:color w:val="0A5B50"/>
                <w:lang w:val="en-US"/>
              </w:rPr>
              <w:t>Teachers Start Here</w:t>
            </w:r>
            <w:r w:rsidRPr="002445A8">
              <w:rPr>
                <w:rFonts w:ascii="Noto Sans" w:eastAsia="Noto Sans" w:hAnsi="Noto Sans" w:cs="Noto Sans"/>
                <w:color w:val="0A5B50"/>
                <w:sz w:val="20"/>
                <w:szCs w:val="20"/>
                <w:lang w:val="en-US"/>
              </w:rPr>
              <w:t>]</w:t>
            </w:r>
          </w:p>
          <w:p w14:paraId="46D8946B" w14:textId="774BB27A" w:rsidR="00FB0FCC" w:rsidRPr="002445A8" w:rsidRDefault="00FB0FCC" w:rsidP="00B21384">
            <w:pPr>
              <w:numPr>
                <w:ilvl w:val="0"/>
                <w:numId w:val="12"/>
              </w:numPr>
              <w:spacing w:before="200" w:after="240"/>
              <w:rPr>
                <w:rFonts w:ascii="Noto Sans" w:eastAsia="Noto Sans" w:hAnsi="Noto Sans" w:cs="Noto Sans"/>
                <w:b/>
                <w:bCs/>
                <w:lang w:val="en-US"/>
              </w:rPr>
            </w:pPr>
            <w:r w:rsidRPr="002445A8">
              <w:rPr>
                <w:rFonts w:ascii="Noto Sans" w:eastAsia="Noto Sans" w:hAnsi="Noto Sans" w:cs="Noto Sans"/>
                <w:b/>
                <w:bCs/>
                <w:lang w:val="en-US"/>
              </w:rPr>
              <w:t xml:space="preserve">Assessment Blueprints - </w:t>
            </w:r>
            <w:r w:rsidRPr="002445A8">
              <w:rPr>
                <w:rFonts w:ascii="Noto Sans" w:eastAsia="Noto Sans" w:hAnsi="Noto Sans" w:cs="Noto Sans"/>
                <w:sz w:val="20"/>
                <w:szCs w:val="20"/>
                <w:lang w:val="en-US"/>
              </w:rPr>
              <w:t>Provide a blueprint indicating the number of items and the TEKS alignment for all assessments</w:t>
            </w:r>
            <w:r w:rsidR="00B21384" w:rsidRPr="002445A8">
              <w:rPr>
                <w:rFonts w:ascii="Noto Sans" w:eastAsia="Noto Sans" w:hAnsi="Noto Sans" w:cs="Noto Sans"/>
                <w:sz w:val="20"/>
                <w:szCs w:val="20"/>
                <w:lang w:val="en-US"/>
              </w:rPr>
              <w:br/>
            </w:r>
            <w:r w:rsidRPr="002445A8">
              <w:rPr>
                <w:rFonts w:ascii="Noto Sans" w:eastAsia="Noto Sans" w:hAnsi="Noto Sans" w:cs="Noto Sans"/>
                <w:color w:val="0A5B50"/>
                <w:sz w:val="20"/>
                <w:szCs w:val="20"/>
                <w:lang w:val="en-US"/>
              </w:rPr>
              <w:t>[</w:t>
            </w:r>
            <w:r w:rsidRPr="002445A8">
              <w:rPr>
                <w:rFonts w:ascii="Noto Sans" w:eastAsia="Noto Sans" w:hAnsi="Noto Sans" w:cs="Noto Sans"/>
                <w:i/>
                <w:iCs/>
                <w:color w:val="0A5B50"/>
                <w:sz w:val="20"/>
                <w:szCs w:val="20"/>
                <w:lang w:val="en-US"/>
              </w:rPr>
              <w:t xml:space="preserve">located in </w:t>
            </w:r>
            <w:r w:rsidRPr="002445A8">
              <w:rPr>
                <w:rFonts w:ascii="Segoe UI Symbol" w:eastAsia="Noto Sans" w:hAnsi="Segoe UI Symbol" w:cs="Segoe UI Symbol"/>
                <w:sz w:val="20"/>
                <w:szCs w:val="20"/>
                <w:lang w:val="en-US"/>
              </w:rPr>
              <w:t>➤</w:t>
            </w:r>
            <w:r w:rsidRPr="002445A8">
              <w:rPr>
                <w:rFonts w:ascii="Noto Sans" w:eastAsia="Noto Sans" w:hAnsi="Noto Sans" w:cs="Noto Sans"/>
                <w:sz w:val="20"/>
                <w:szCs w:val="20"/>
                <w:lang w:val="en-US"/>
              </w:rPr>
              <w:t xml:space="preserve"> </w:t>
            </w:r>
            <w:proofErr w:type="gramStart"/>
            <w:r w:rsidRPr="002445A8">
              <w:rPr>
                <w:rFonts w:ascii="Noto Sans" w:eastAsia="Noto Sans" w:hAnsi="Noto Sans" w:cs="Noto Sans"/>
                <w:b/>
                <w:bCs/>
                <w:color w:val="0A5B50"/>
                <w:lang w:val="en-US"/>
              </w:rPr>
              <w:t xml:space="preserve">Appendix  </w:t>
            </w:r>
            <w:r w:rsidRPr="002445A8">
              <w:rPr>
                <w:rFonts w:ascii="Segoe UI Symbol" w:eastAsia="Noto Sans" w:hAnsi="Segoe UI Symbol" w:cs="Segoe UI Symbol"/>
                <w:sz w:val="20"/>
                <w:szCs w:val="20"/>
                <w:lang w:val="en-US"/>
              </w:rPr>
              <w:t>➤</w:t>
            </w:r>
            <w:proofErr w:type="gramEnd"/>
            <w:r w:rsidRPr="002445A8">
              <w:rPr>
                <w:rFonts w:ascii="Noto Sans" w:eastAsia="Noto Sans" w:hAnsi="Noto Sans" w:cs="Noto Sans"/>
                <w:sz w:val="20"/>
                <w:szCs w:val="20"/>
                <w:lang w:val="en-US"/>
              </w:rPr>
              <w:t xml:space="preserve"> </w:t>
            </w:r>
            <w:r w:rsidRPr="002445A8">
              <w:rPr>
                <w:rFonts w:ascii="Noto Sans" w:eastAsia="Noto Sans" w:hAnsi="Noto Sans" w:cs="Noto Sans"/>
                <w:b/>
                <w:bCs/>
                <w:color w:val="0A5B50"/>
                <w:lang w:val="en-US"/>
              </w:rPr>
              <w:t xml:space="preserve">Course Design </w:t>
            </w:r>
            <w:r w:rsidRPr="002445A8">
              <w:rPr>
                <w:rFonts w:ascii="Segoe UI Symbol" w:eastAsia="Noto Sans" w:hAnsi="Segoe UI Symbol" w:cs="Segoe UI Symbol"/>
                <w:sz w:val="20"/>
                <w:szCs w:val="20"/>
                <w:lang w:val="en-US"/>
              </w:rPr>
              <w:t>➤</w:t>
            </w:r>
            <w:r w:rsidRPr="002445A8">
              <w:rPr>
                <w:rFonts w:ascii="Noto Sans" w:eastAsia="Noto Sans" w:hAnsi="Noto Sans" w:cs="Noto Sans"/>
                <w:sz w:val="20"/>
                <w:szCs w:val="20"/>
                <w:lang w:val="en-US"/>
              </w:rPr>
              <w:t xml:space="preserve"> </w:t>
            </w:r>
            <w:r w:rsidRPr="002445A8">
              <w:rPr>
                <w:rFonts w:ascii="Noto Sans" w:eastAsia="Noto Sans" w:hAnsi="Noto Sans" w:cs="Noto Sans"/>
                <w:b/>
                <w:bCs/>
                <w:color w:val="0A5B50"/>
                <w:lang w:val="en-US"/>
              </w:rPr>
              <w:t>Assessment Types …</w:t>
            </w:r>
            <w:r w:rsidRPr="002445A8">
              <w:rPr>
                <w:rFonts w:ascii="Noto Sans" w:eastAsia="Noto Sans" w:hAnsi="Noto Sans" w:cs="Noto Sans"/>
                <w:color w:val="0A5B50"/>
                <w:sz w:val="20"/>
                <w:szCs w:val="20"/>
                <w:lang w:val="en-US"/>
              </w:rPr>
              <w:t>]</w:t>
            </w:r>
          </w:p>
        </w:tc>
      </w:tr>
    </w:tbl>
    <w:p w14:paraId="3A1B1CE6" w14:textId="77777777" w:rsidR="00554633" w:rsidRPr="002445A8" w:rsidRDefault="00554633">
      <w:pPr>
        <w:shd w:val="clear" w:color="auto" w:fill="FFFFFF"/>
        <w:rPr>
          <w:rFonts w:ascii="Noto Sans" w:eastAsia="Noto Sans" w:hAnsi="Noto Sans" w:cs="Noto Sans"/>
          <w:sz w:val="2"/>
          <w:szCs w:val="2"/>
          <w:lang w:val="en-US"/>
        </w:rPr>
      </w:pPr>
    </w:p>
    <w:p w14:paraId="3D30844A" w14:textId="77777777" w:rsidR="00554633" w:rsidRPr="002445A8" w:rsidRDefault="00000000">
      <w:pPr>
        <w:spacing w:before="200" w:after="200"/>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 </w:t>
      </w:r>
      <w:r w:rsidRPr="002445A8">
        <w:rPr>
          <w:lang w:val="en-US"/>
        </w:rPr>
        <w:br w:type="page"/>
      </w:r>
    </w:p>
    <w:p w14:paraId="094FD178" w14:textId="77777777" w:rsidR="00554633" w:rsidRPr="002445A8" w:rsidRDefault="00554633">
      <w:pPr>
        <w:spacing w:line="240" w:lineRule="auto"/>
        <w:rPr>
          <w:rFonts w:ascii="Noto Sans" w:eastAsia="Noto Sans" w:hAnsi="Noto Sans" w:cs="Noto Sans"/>
          <w:sz w:val="2"/>
          <w:szCs w:val="2"/>
          <w:lang w:val="en-US"/>
        </w:rPr>
      </w:pPr>
    </w:p>
    <w:p w14:paraId="66634B6E" w14:textId="0D6D1324" w:rsidR="000C3B1B" w:rsidRPr="002445A8" w:rsidRDefault="000C3B1B" w:rsidP="000C3B1B">
      <w:pPr>
        <w:pStyle w:val="H1-1Line"/>
        <w:jc w:val="center"/>
      </w:pPr>
      <w:bookmarkStart w:id="16" w:name="_h7o3sgfc0y9a" w:colFirst="0" w:colLast="0"/>
      <w:bookmarkStart w:id="17" w:name="_Toc222495111"/>
      <w:bookmarkEnd w:id="16"/>
      <w:r w:rsidRPr="002445A8">
        <w:t>Unit Level Resources</w:t>
      </w:r>
      <w:bookmarkEnd w:id="17"/>
    </w:p>
    <w:p w14:paraId="504BB71A" w14:textId="18B23902" w:rsidR="00554633" w:rsidRPr="002445A8" w:rsidRDefault="00000000">
      <w:pPr>
        <w:spacing w:before="200" w:after="200"/>
        <w:rPr>
          <w:rFonts w:ascii="Noto Sans" w:eastAsia="Noto Sans" w:hAnsi="Noto Sans" w:cs="Noto Sans"/>
          <w:sz w:val="20"/>
          <w:szCs w:val="20"/>
          <w:lang w:val="en-US"/>
        </w:rPr>
      </w:pPr>
      <w:r w:rsidRPr="002445A8">
        <w:rPr>
          <w:rFonts w:ascii="Noto Sans" w:eastAsia="Noto Sans" w:hAnsi="Noto Sans" w:cs="Noto Sans"/>
          <w:sz w:val="28"/>
          <w:szCs w:val="28"/>
          <w:lang w:val="en-US"/>
        </w:rPr>
        <w:t xml:space="preserve">⏲ </w:t>
      </w:r>
      <w:r w:rsidRPr="002445A8">
        <w:rPr>
          <w:rFonts w:ascii="Noto Sans" w:eastAsia="Noto Sans" w:hAnsi="Noto Sans" w:cs="Noto Sans"/>
          <w:sz w:val="20"/>
          <w:szCs w:val="20"/>
          <w:lang w:val="en-US"/>
        </w:rPr>
        <w:t>Suggested time to complete: 45 minutes</w:t>
      </w:r>
    </w:p>
    <w:p w14:paraId="08A010B6" w14:textId="33C23EC1" w:rsidR="000C3B1B" w:rsidRPr="002445A8" w:rsidRDefault="000C3B1B" w:rsidP="000C3B1B">
      <w:pPr>
        <w:pStyle w:val="Heading2"/>
        <w:pBdr>
          <w:top w:val="single" w:sz="36" w:space="1" w:color="0A5B50"/>
          <w:left w:val="single" w:sz="36" w:space="0" w:color="0A5B50"/>
          <w:bottom w:val="single" w:sz="36" w:space="1" w:color="0A5B50"/>
          <w:right w:val="single" w:sz="36" w:space="4" w:color="0A5B50"/>
        </w:pBdr>
        <w:shd w:val="clear" w:color="auto" w:fill="0A5B50"/>
        <w:rPr>
          <w:rFonts w:ascii="Noto Sans" w:hAnsi="Noto Sans" w:cs="Noto Sans"/>
          <w:b/>
          <w:bCs/>
          <w:color w:val="FFFFFF" w:themeColor="background1"/>
          <w:sz w:val="22"/>
          <w:szCs w:val="22"/>
          <w:lang w:val="en-US"/>
        </w:rPr>
      </w:pPr>
      <w:r w:rsidRPr="002445A8">
        <w:rPr>
          <w:rFonts w:ascii="Noto Sans" w:hAnsi="Noto Sans" w:cs="Noto Sans"/>
          <w:b/>
          <w:bCs/>
          <w:color w:val="FFFFFF" w:themeColor="background1"/>
          <w:sz w:val="22"/>
          <w:szCs w:val="22"/>
          <w:lang w:val="en-US"/>
        </w:rPr>
        <w:t>Purpose of the Unit Internalization Protocol</w:t>
      </w:r>
    </w:p>
    <w:p w14:paraId="5AE88809" w14:textId="4B2C47F9" w:rsidR="000C3B1B" w:rsidRPr="002445A8" w:rsidRDefault="000C3B1B">
      <w:pPr>
        <w:spacing w:before="200" w:after="200"/>
        <w:rPr>
          <w:rFonts w:ascii="Noto Sans" w:eastAsia="Noto Sans" w:hAnsi="Noto Sans" w:cs="Noto Sans"/>
          <w:sz w:val="20"/>
          <w:szCs w:val="20"/>
          <w:lang w:val="en-US"/>
        </w:rPr>
      </w:pPr>
      <w:r w:rsidRPr="002445A8">
        <w:rPr>
          <w:rFonts w:ascii="Noto Sans" w:eastAsia="Noto Sans" w:hAnsi="Noto Sans" w:cs="Noto Sans"/>
          <w:sz w:val="20"/>
          <w:szCs w:val="20"/>
          <w:lang w:val="en-US"/>
        </w:rPr>
        <w:t>To assist teachers with understanding the structure of the unit, identify what students are expected to learn and how they will demonstrate it, in addition to determining the needed support for students who are under prepared or might struggle to achieve the learning targets.</w:t>
      </w:r>
    </w:p>
    <w:p w14:paraId="1C2F842A" w14:textId="5BB6935E" w:rsidR="000C3B1B" w:rsidRPr="002445A8" w:rsidRDefault="000C3B1B" w:rsidP="000C3B1B">
      <w:pPr>
        <w:pStyle w:val="Heading2"/>
        <w:pBdr>
          <w:top w:val="single" w:sz="36" w:space="1" w:color="0A5B50"/>
          <w:left w:val="single" w:sz="36" w:space="0" w:color="0A5B50"/>
          <w:bottom w:val="single" w:sz="36" w:space="1" w:color="0A5B50"/>
          <w:right w:val="single" w:sz="36" w:space="4" w:color="0A5B50"/>
        </w:pBdr>
        <w:shd w:val="clear" w:color="auto" w:fill="0A5B50"/>
        <w:rPr>
          <w:rFonts w:ascii="Noto Sans" w:hAnsi="Noto Sans" w:cs="Noto Sans"/>
          <w:b/>
          <w:bCs/>
          <w:color w:val="FFFFFF" w:themeColor="background1"/>
          <w:sz w:val="22"/>
          <w:szCs w:val="22"/>
          <w:lang w:val="en-US"/>
        </w:rPr>
      </w:pPr>
      <w:r w:rsidRPr="002445A8">
        <w:rPr>
          <w:rFonts w:ascii="Noto Sans" w:hAnsi="Noto Sans" w:cs="Noto Sans"/>
          <w:b/>
          <w:bCs/>
          <w:color w:val="FFFFFF" w:themeColor="background1"/>
          <w:sz w:val="22"/>
          <w:szCs w:val="22"/>
          <w:lang w:val="en-US"/>
        </w:rPr>
        <w:t>Brief Synopsis of Protocol</w:t>
      </w:r>
    </w:p>
    <w:p w14:paraId="1FCA3E9E" w14:textId="123184B0" w:rsidR="000C3B1B" w:rsidRPr="002445A8" w:rsidRDefault="000C3B1B" w:rsidP="000C3B1B">
      <w:pPr>
        <w:pStyle w:val="ListParagraph"/>
        <w:numPr>
          <w:ilvl w:val="0"/>
          <w:numId w:val="17"/>
        </w:numPr>
        <w:spacing w:before="200" w:after="200"/>
        <w:rPr>
          <w:rFonts w:ascii="Noto Sans" w:eastAsia="Noto Sans" w:hAnsi="Noto Sans" w:cs="Noto Sans"/>
          <w:sz w:val="20"/>
          <w:szCs w:val="20"/>
          <w:lang w:val="en-US"/>
        </w:rPr>
      </w:pPr>
      <w:r w:rsidRPr="002445A8">
        <w:rPr>
          <w:rFonts w:ascii="Noto Sans" w:eastAsia="Noto Sans" w:hAnsi="Noto Sans" w:cs="Noto Sans"/>
          <w:sz w:val="20"/>
          <w:szCs w:val="20"/>
          <w:lang w:val="en-US"/>
        </w:rPr>
        <w:t>What is this unit about?</w:t>
      </w:r>
    </w:p>
    <w:p w14:paraId="16D751CE" w14:textId="2B67079D" w:rsidR="000C3B1B" w:rsidRPr="002445A8" w:rsidRDefault="000C3B1B" w:rsidP="000C3B1B">
      <w:pPr>
        <w:pStyle w:val="ListParagraph"/>
        <w:numPr>
          <w:ilvl w:val="0"/>
          <w:numId w:val="17"/>
        </w:numPr>
        <w:spacing w:before="200" w:after="200"/>
        <w:rPr>
          <w:rFonts w:ascii="Noto Sans" w:eastAsia="Noto Sans" w:hAnsi="Noto Sans" w:cs="Noto Sans"/>
          <w:sz w:val="20"/>
          <w:szCs w:val="20"/>
          <w:lang w:val="en-US"/>
        </w:rPr>
      </w:pPr>
      <w:r w:rsidRPr="002445A8">
        <w:rPr>
          <w:rFonts w:ascii="Noto Sans" w:eastAsia="Noto Sans" w:hAnsi="Noto Sans" w:cs="Noto Sans"/>
          <w:sz w:val="20"/>
          <w:szCs w:val="20"/>
          <w:lang w:val="en-US"/>
        </w:rPr>
        <w:t>What should students know and be able to do?</w:t>
      </w:r>
    </w:p>
    <w:p w14:paraId="35D53A2D" w14:textId="54D9E26E" w:rsidR="000C3B1B" w:rsidRPr="002445A8" w:rsidRDefault="000C3B1B" w:rsidP="000C3B1B">
      <w:pPr>
        <w:pStyle w:val="ListParagraph"/>
        <w:numPr>
          <w:ilvl w:val="0"/>
          <w:numId w:val="17"/>
        </w:numPr>
        <w:spacing w:before="200" w:after="200"/>
        <w:rPr>
          <w:rFonts w:ascii="Noto Sans" w:eastAsia="Noto Sans" w:hAnsi="Noto Sans" w:cs="Noto Sans"/>
          <w:sz w:val="20"/>
          <w:szCs w:val="20"/>
          <w:lang w:val="en-US"/>
        </w:rPr>
      </w:pPr>
      <w:r w:rsidRPr="002445A8">
        <w:rPr>
          <w:rFonts w:ascii="Noto Sans" w:eastAsia="Noto Sans" w:hAnsi="Noto Sans" w:cs="Noto Sans"/>
          <w:sz w:val="20"/>
          <w:szCs w:val="20"/>
          <w:lang w:val="en-US"/>
        </w:rPr>
        <w:t>How will students demonstrate what they know and are able to do?</w:t>
      </w:r>
    </w:p>
    <w:p w14:paraId="66E54E16" w14:textId="304CDAB9" w:rsidR="000C3B1B" w:rsidRPr="002445A8" w:rsidRDefault="000C3B1B" w:rsidP="000C3B1B">
      <w:pPr>
        <w:pStyle w:val="ListParagraph"/>
        <w:numPr>
          <w:ilvl w:val="0"/>
          <w:numId w:val="17"/>
        </w:numPr>
        <w:spacing w:before="200" w:after="200"/>
        <w:rPr>
          <w:rFonts w:ascii="Noto Sans" w:eastAsia="Noto Sans" w:hAnsi="Noto Sans" w:cs="Noto Sans"/>
          <w:sz w:val="20"/>
          <w:szCs w:val="20"/>
          <w:lang w:val="en-US"/>
        </w:rPr>
      </w:pPr>
      <w:r w:rsidRPr="002445A8">
        <w:rPr>
          <w:rFonts w:ascii="Noto Sans" w:eastAsia="Noto Sans" w:hAnsi="Noto Sans" w:cs="Noto Sans"/>
          <w:sz w:val="20"/>
          <w:szCs w:val="20"/>
          <w:lang w:val="en-US"/>
        </w:rPr>
        <w:t>How will students demonstrate what they know and are able to do?</w:t>
      </w:r>
    </w:p>
    <w:p w14:paraId="6E3174D5" w14:textId="7A5C017E" w:rsidR="000C3B1B" w:rsidRPr="002445A8" w:rsidRDefault="000C3B1B" w:rsidP="000C3B1B">
      <w:pPr>
        <w:pStyle w:val="ListParagraph"/>
        <w:numPr>
          <w:ilvl w:val="0"/>
          <w:numId w:val="17"/>
        </w:numPr>
        <w:spacing w:before="200" w:after="200"/>
        <w:rPr>
          <w:rFonts w:ascii="Noto Sans" w:eastAsia="Noto Sans" w:hAnsi="Noto Sans" w:cs="Noto Sans"/>
          <w:sz w:val="20"/>
          <w:szCs w:val="20"/>
          <w:lang w:val="en-US"/>
        </w:rPr>
      </w:pPr>
      <w:r w:rsidRPr="002445A8">
        <w:rPr>
          <w:rFonts w:ascii="Noto Sans" w:eastAsia="Noto Sans" w:hAnsi="Noto Sans" w:cs="Noto Sans"/>
          <w:sz w:val="20"/>
          <w:szCs w:val="20"/>
          <w:lang w:val="en-US"/>
        </w:rPr>
        <w:t>What other supports might help my students?</w:t>
      </w:r>
    </w:p>
    <w:p w14:paraId="37EF2D30" w14:textId="77777777" w:rsidR="000C3B1B" w:rsidRPr="002445A8" w:rsidRDefault="000C3B1B" w:rsidP="000C3B1B">
      <w:pPr>
        <w:spacing w:before="200" w:after="200"/>
        <w:rPr>
          <w:rFonts w:ascii="Noto Sans" w:eastAsia="Noto Sans" w:hAnsi="Noto Sans" w:cs="Noto Sans"/>
          <w:sz w:val="20"/>
          <w:szCs w:val="20"/>
          <w:lang w:val="en-US"/>
        </w:rPr>
      </w:pPr>
    </w:p>
    <w:tbl>
      <w:tblPr>
        <w:tblStyle w:val="TableGrid"/>
        <w:tblW w:w="0" w:type="auto"/>
        <w:tblLook w:val="0420" w:firstRow="1" w:lastRow="0" w:firstColumn="0" w:lastColumn="0" w:noHBand="0" w:noVBand="1"/>
      </w:tblPr>
      <w:tblGrid>
        <w:gridCol w:w="9350"/>
      </w:tblGrid>
      <w:tr w:rsidR="00387CB0" w:rsidRPr="002445A8" w14:paraId="23A89C7C" w14:textId="77777777" w:rsidTr="002445A8">
        <w:trPr>
          <w:trHeight w:val="674"/>
        </w:trPr>
        <w:tc>
          <w:tcPr>
            <w:tcW w:w="9350" w:type="dxa"/>
            <w:tcBorders>
              <w:bottom w:val="nil"/>
            </w:tcBorders>
            <w:shd w:val="clear" w:color="auto" w:fill="0A5B50"/>
            <w:vAlign w:val="center"/>
          </w:tcPr>
          <w:p w14:paraId="46075DDC" w14:textId="31E93C38" w:rsidR="00387CB0" w:rsidRPr="002445A8" w:rsidRDefault="00387CB0" w:rsidP="00387CB0">
            <w:pPr>
              <w:spacing w:line="276" w:lineRule="auto"/>
              <w:rPr>
                <w:rFonts w:ascii="Roboto Slab" w:eastAsia="Noto Sans" w:hAnsi="Roboto Slab" w:cs="Noto Sans"/>
                <w:b/>
                <w:bCs/>
                <w:color w:val="FFFFFF" w:themeColor="background1"/>
                <w:sz w:val="24"/>
                <w:szCs w:val="24"/>
                <w:lang w:val="en-US"/>
              </w:rPr>
            </w:pPr>
            <w:r w:rsidRPr="002445A8">
              <w:rPr>
                <w:rFonts w:ascii="Noto Sans" w:eastAsia="Noto Sans" w:hAnsi="Noto Sans" w:cs="Noto Sans"/>
                <w:noProof/>
                <w:sz w:val="24"/>
                <w:szCs w:val="24"/>
                <w:lang w:val="en-US"/>
              </w:rPr>
              <w:drawing>
                <wp:anchor distT="0" distB="0" distL="114300" distR="114300" simplePos="0" relativeHeight="251669504" behindDoc="0" locked="0" layoutInCell="1" allowOverlap="1" wp14:anchorId="5BB80EE7" wp14:editId="3F209699">
                  <wp:simplePos x="0" y="0"/>
                  <wp:positionH relativeFrom="column">
                    <wp:posOffset>6350</wp:posOffset>
                  </wp:positionH>
                  <wp:positionV relativeFrom="margin">
                    <wp:align>center</wp:align>
                  </wp:positionV>
                  <wp:extent cx="274320" cy="274320"/>
                  <wp:effectExtent l="0" t="0" r="0" b="5080"/>
                  <wp:wrapSquare wrapText="bothSides"/>
                  <wp:docPr id="1223628295" name="image1.png" descr="Light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descr="Light bulb"/>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274320" cy="274320"/>
                          </a:xfrm>
                          <a:prstGeom prst="rect">
                            <a:avLst/>
                          </a:prstGeom>
                          <a:ln/>
                        </pic:spPr>
                      </pic:pic>
                    </a:graphicData>
                  </a:graphic>
                  <wp14:sizeRelH relativeFrom="page">
                    <wp14:pctWidth>0</wp14:pctWidth>
                  </wp14:sizeRelH>
                  <wp14:sizeRelV relativeFrom="page">
                    <wp14:pctHeight>0</wp14:pctHeight>
                  </wp14:sizeRelV>
                </wp:anchor>
              </w:drawing>
            </w:r>
            <w:r w:rsidRPr="002445A8">
              <w:rPr>
                <w:rFonts w:ascii="Roboto Slab" w:hAnsi="Roboto Slab"/>
                <w:color w:val="FFFFFF" w:themeColor="background1"/>
                <w:sz w:val="24"/>
                <w:szCs w:val="24"/>
                <w:lang w:val="en-US"/>
              </w:rPr>
              <w:t>Special Highlights</w:t>
            </w:r>
          </w:p>
        </w:tc>
      </w:tr>
      <w:tr w:rsidR="00387CB0" w:rsidRPr="002445A8" w14:paraId="2D927676" w14:textId="77777777" w:rsidTr="002445A8">
        <w:trPr>
          <w:trHeight w:val="755"/>
        </w:trPr>
        <w:tc>
          <w:tcPr>
            <w:tcW w:w="9350" w:type="dxa"/>
            <w:tcBorders>
              <w:top w:val="nil"/>
              <w:left w:val="nil"/>
              <w:bottom w:val="nil"/>
              <w:right w:val="nil"/>
            </w:tcBorders>
            <w:shd w:val="clear" w:color="auto" w:fill="F3F3F3"/>
          </w:tcPr>
          <w:p w14:paraId="0E2A276D" w14:textId="77777777" w:rsidR="00387CB0" w:rsidRPr="002445A8" w:rsidRDefault="00387CB0" w:rsidP="00387CB0">
            <w:pPr>
              <w:widowControl w:val="0"/>
              <w:numPr>
                <w:ilvl w:val="0"/>
                <w:numId w:val="15"/>
              </w:numPr>
              <w:spacing w:before="200"/>
              <w:rPr>
                <w:rFonts w:ascii="Noto Sans" w:eastAsia="Noto Sans" w:hAnsi="Noto Sans" w:cs="Noto Sans"/>
                <w:b/>
                <w:bCs/>
                <w:lang w:val="en-US"/>
              </w:rPr>
            </w:pPr>
            <w:r w:rsidRPr="002445A8">
              <w:rPr>
                <w:rFonts w:ascii="Noto Sans" w:eastAsia="Noto Sans" w:hAnsi="Noto Sans" w:cs="Noto Sans"/>
                <w:b/>
                <w:bCs/>
                <w:lang w:val="en-US"/>
              </w:rPr>
              <w:t xml:space="preserve">Overview Videos - </w:t>
            </w:r>
            <w:r w:rsidRPr="002445A8">
              <w:rPr>
                <w:rFonts w:ascii="Noto Sans" w:eastAsia="Noto Sans" w:hAnsi="Noto Sans" w:cs="Noto Sans"/>
                <w:sz w:val="20"/>
                <w:szCs w:val="20"/>
                <w:lang w:val="en-US"/>
              </w:rPr>
              <w:t>Contain information about learning goals, crucial activities, pacing suggestions, and potential instructional strategies</w:t>
            </w:r>
          </w:p>
          <w:p w14:paraId="02373008" w14:textId="77777777" w:rsidR="00387CB0" w:rsidRPr="002445A8" w:rsidRDefault="00387CB0" w:rsidP="00387CB0">
            <w:pPr>
              <w:widowControl w:val="0"/>
              <w:ind w:left="1440"/>
              <w:rPr>
                <w:rFonts w:ascii="Noto Sans" w:eastAsia="Noto Sans" w:hAnsi="Noto Sans" w:cs="Noto Sans"/>
                <w:color w:val="0A5B50"/>
                <w:sz w:val="20"/>
                <w:szCs w:val="20"/>
                <w:lang w:val="en-US"/>
              </w:rPr>
            </w:pPr>
            <w:r w:rsidRPr="002445A8">
              <w:rPr>
                <w:rFonts w:ascii="Noto Sans" w:eastAsia="Noto Sans" w:hAnsi="Noto Sans" w:cs="Noto Sans"/>
                <w:color w:val="0A5B50"/>
                <w:sz w:val="20"/>
                <w:szCs w:val="20"/>
                <w:lang w:val="en-US"/>
              </w:rPr>
              <w:t>[</w:t>
            </w:r>
            <w:r w:rsidRPr="002445A8">
              <w:rPr>
                <w:rFonts w:ascii="Noto Sans" w:eastAsia="Noto Sans" w:hAnsi="Noto Sans" w:cs="Noto Sans"/>
                <w:i/>
                <w:iCs/>
                <w:color w:val="0A5B50"/>
                <w:sz w:val="20"/>
                <w:szCs w:val="20"/>
                <w:lang w:val="en-US"/>
              </w:rPr>
              <w:t>located in</w:t>
            </w:r>
            <w:r w:rsidRPr="002445A8">
              <w:rPr>
                <w:rFonts w:ascii="Noto Sans" w:eastAsia="Noto Sans" w:hAnsi="Noto Sans" w:cs="Noto Sans"/>
                <w:color w:val="0A5B50"/>
                <w:sz w:val="20"/>
                <w:szCs w:val="20"/>
                <w:lang w:val="en-US"/>
              </w:rPr>
              <w:t xml:space="preserve"> </w:t>
            </w:r>
            <w:r w:rsidRPr="002445A8">
              <w:rPr>
                <w:rFonts w:ascii="Segoe UI Symbol" w:eastAsia="Noto Sans" w:hAnsi="Segoe UI Symbol" w:cs="Segoe UI Symbol"/>
                <w:sz w:val="20"/>
                <w:szCs w:val="20"/>
                <w:lang w:val="en-US"/>
              </w:rPr>
              <w:t>➤</w:t>
            </w:r>
            <w:r w:rsidRPr="002445A8">
              <w:rPr>
                <w:rFonts w:ascii="Noto Sans" w:eastAsia="Noto Sans" w:hAnsi="Noto Sans" w:cs="Noto Sans"/>
                <w:sz w:val="20"/>
                <w:szCs w:val="20"/>
                <w:lang w:val="en-US"/>
              </w:rPr>
              <w:t xml:space="preserve"> </w:t>
            </w:r>
            <w:r w:rsidRPr="002445A8">
              <w:rPr>
                <w:rFonts w:ascii="Noto Sans" w:eastAsia="Noto Sans" w:hAnsi="Noto Sans" w:cs="Noto Sans"/>
                <w:b/>
                <w:bCs/>
                <w:color w:val="0A5B50"/>
                <w:sz w:val="20"/>
                <w:szCs w:val="20"/>
                <w:lang w:val="en-US"/>
              </w:rPr>
              <w:t xml:space="preserve">Unit Teacher Guide </w:t>
            </w:r>
            <w:r w:rsidRPr="002445A8">
              <w:rPr>
                <w:rFonts w:ascii="Segoe UI Symbol" w:eastAsia="Noto Sans" w:hAnsi="Segoe UI Symbol" w:cs="Segoe UI Symbol"/>
                <w:sz w:val="20"/>
                <w:szCs w:val="20"/>
                <w:lang w:val="en-US"/>
              </w:rPr>
              <w:t>➤</w:t>
            </w:r>
            <w:r w:rsidRPr="002445A8">
              <w:rPr>
                <w:rFonts w:ascii="Noto Sans" w:eastAsia="Noto Sans" w:hAnsi="Noto Sans" w:cs="Noto Sans"/>
                <w:sz w:val="20"/>
                <w:szCs w:val="20"/>
                <w:lang w:val="en-US"/>
              </w:rPr>
              <w:t xml:space="preserve"> </w:t>
            </w:r>
            <w:r w:rsidRPr="002445A8">
              <w:rPr>
                <w:rFonts w:ascii="Noto Sans" w:eastAsia="Noto Sans" w:hAnsi="Noto Sans" w:cs="Noto Sans"/>
                <w:b/>
                <w:bCs/>
                <w:color w:val="0A5B50"/>
                <w:sz w:val="20"/>
                <w:szCs w:val="20"/>
                <w:lang w:val="en-US"/>
              </w:rPr>
              <w:t>Overview and Readiness</w:t>
            </w:r>
            <w:r w:rsidRPr="002445A8">
              <w:rPr>
                <w:rFonts w:ascii="Noto Sans" w:eastAsia="Noto Sans" w:hAnsi="Noto Sans" w:cs="Noto Sans"/>
                <w:color w:val="0A5B50"/>
                <w:sz w:val="20"/>
                <w:szCs w:val="20"/>
                <w:lang w:val="en-US"/>
              </w:rPr>
              <w:t>]</w:t>
            </w:r>
            <w:r w:rsidRPr="002445A8">
              <w:rPr>
                <w:rFonts w:ascii="Noto Sans" w:eastAsia="Noto Sans" w:hAnsi="Noto Sans" w:cs="Noto Sans"/>
                <w:b/>
                <w:bCs/>
                <w:color w:val="0A5B50"/>
                <w:sz w:val="20"/>
                <w:szCs w:val="20"/>
                <w:lang w:val="en-US"/>
              </w:rPr>
              <w:t xml:space="preserve"> </w:t>
            </w:r>
          </w:p>
          <w:p w14:paraId="1A3A558F" w14:textId="77777777" w:rsidR="00387CB0" w:rsidRPr="002445A8" w:rsidRDefault="00387CB0" w:rsidP="00387CB0">
            <w:pPr>
              <w:widowControl w:val="0"/>
              <w:ind w:left="720"/>
              <w:rPr>
                <w:rFonts w:ascii="Noto Sans" w:eastAsia="Noto Sans" w:hAnsi="Noto Sans" w:cs="Noto Sans"/>
                <w:color w:val="0A5B50"/>
                <w:sz w:val="20"/>
                <w:szCs w:val="20"/>
                <w:lang w:val="en-US"/>
              </w:rPr>
            </w:pPr>
          </w:p>
          <w:p w14:paraId="4AF120B3" w14:textId="77777777" w:rsidR="00387CB0" w:rsidRPr="002445A8" w:rsidRDefault="00387CB0" w:rsidP="00387CB0">
            <w:pPr>
              <w:widowControl w:val="0"/>
              <w:numPr>
                <w:ilvl w:val="0"/>
                <w:numId w:val="15"/>
              </w:numPr>
              <w:rPr>
                <w:rFonts w:ascii="Noto Sans" w:eastAsia="Noto Sans" w:hAnsi="Noto Sans" w:cs="Noto Sans"/>
                <w:b/>
                <w:bCs/>
                <w:lang w:val="en-US"/>
              </w:rPr>
            </w:pPr>
            <w:r w:rsidRPr="002445A8">
              <w:rPr>
                <w:rFonts w:ascii="Noto Sans" w:eastAsia="Noto Sans" w:hAnsi="Noto Sans" w:cs="Noto Sans"/>
                <w:b/>
                <w:bCs/>
                <w:lang w:val="en-US"/>
              </w:rPr>
              <w:t>Vertical Alignment Supports</w:t>
            </w:r>
            <w:r w:rsidRPr="002445A8">
              <w:rPr>
                <w:rFonts w:ascii="Noto Sans" w:eastAsia="Noto Sans" w:hAnsi="Noto Sans" w:cs="Noto Sans"/>
                <w:sz w:val="20"/>
                <w:szCs w:val="20"/>
                <w:lang w:val="en-US"/>
              </w:rPr>
              <w:t xml:space="preserve"> - Provide a video explanation of on-level expectations as well as prior learning, links to TEA’s vertical alignment chart, and a list of sections from the OpenStax </w:t>
            </w:r>
            <w:proofErr w:type="spellStart"/>
            <w:r w:rsidRPr="002445A8">
              <w:rPr>
                <w:rFonts w:ascii="Noto Sans" w:eastAsia="Noto Sans" w:hAnsi="Noto Sans" w:cs="Noto Sans"/>
                <w:sz w:val="20"/>
                <w:szCs w:val="20"/>
                <w:lang w:val="en-US"/>
              </w:rPr>
              <w:t>PreAlgebra</w:t>
            </w:r>
            <w:proofErr w:type="spellEnd"/>
            <w:r w:rsidRPr="002445A8">
              <w:rPr>
                <w:rFonts w:ascii="Noto Sans" w:eastAsia="Noto Sans" w:hAnsi="Noto Sans" w:cs="Noto Sans"/>
                <w:sz w:val="20"/>
                <w:szCs w:val="20"/>
                <w:lang w:val="en-US"/>
              </w:rPr>
              <w:t xml:space="preserve"> book to address prerequisite skills </w:t>
            </w:r>
          </w:p>
          <w:p w14:paraId="1F804407" w14:textId="77777777" w:rsidR="00387CB0" w:rsidRPr="002445A8" w:rsidRDefault="00387CB0" w:rsidP="00387CB0">
            <w:pPr>
              <w:widowControl w:val="0"/>
              <w:ind w:left="1440"/>
              <w:rPr>
                <w:rFonts w:ascii="Noto Sans" w:eastAsia="Noto Sans" w:hAnsi="Noto Sans" w:cs="Noto Sans"/>
                <w:color w:val="0A5B50"/>
                <w:sz w:val="20"/>
                <w:szCs w:val="20"/>
                <w:lang w:val="en-US"/>
              </w:rPr>
            </w:pPr>
            <w:r w:rsidRPr="002445A8">
              <w:rPr>
                <w:rFonts w:ascii="Noto Sans" w:eastAsia="Noto Sans" w:hAnsi="Noto Sans" w:cs="Noto Sans"/>
                <w:color w:val="0A5B50"/>
                <w:sz w:val="20"/>
                <w:szCs w:val="20"/>
                <w:lang w:val="en-US"/>
              </w:rPr>
              <w:t>[</w:t>
            </w:r>
            <w:r w:rsidRPr="002445A8">
              <w:rPr>
                <w:rFonts w:ascii="Noto Sans" w:eastAsia="Noto Sans" w:hAnsi="Noto Sans" w:cs="Noto Sans"/>
                <w:i/>
                <w:iCs/>
                <w:color w:val="0A5B50"/>
                <w:sz w:val="20"/>
                <w:szCs w:val="20"/>
                <w:lang w:val="en-US"/>
              </w:rPr>
              <w:t>located in</w:t>
            </w:r>
            <w:r w:rsidRPr="002445A8">
              <w:rPr>
                <w:rFonts w:ascii="Noto Sans" w:eastAsia="Noto Sans" w:hAnsi="Noto Sans" w:cs="Noto Sans"/>
                <w:color w:val="0A5B50"/>
                <w:sz w:val="20"/>
                <w:szCs w:val="20"/>
                <w:lang w:val="en-US"/>
              </w:rPr>
              <w:t xml:space="preserve"> </w:t>
            </w:r>
            <w:r w:rsidRPr="002445A8">
              <w:rPr>
                <w:rFonts w:ascii="Segoe UI Symbol" w:eastAsia="Noto Sans" w:hAnsi="Segoe UI Symbol" w:cs="Segoe UI Symbol"/>
                <w:sz w:val="20"/>
                <w:szCs w:val="20"/>
                <w:lang w:val="en-US"/>
              </w:rPr>
              <w:t>➤</w:t>
            </w:r>
            <w:r w:rsidRPr="002445A8">
              <w:rPr>
                <w:rFonts w:ascii="Noto Sans" w:eastAsia="Noto Sans" w:hAnsi="Noto Sans" w:cs="Noto Sans"/>
                <w:sz w:val="20"/>
                <w:szCs w:val="20"/>
                <w:lang w:val="en-US"/>
              </w:rPr>
              <w:t xml:space="preserve"> </w:t>
            </w:r>
            <w:r w:rsidRPr="002445A8">
              <w:rPr>
                <w:rFonts w:ascii="Noto Sans" w:eastAsia="Noto Sans" w:hAnsi="Noto Sans" w:cs="Noto Sans"/>
                <w:b/>
                <w:bCs/>
                <w:color w:val="0A5B50"/>
                <w:sz w:val="20"/>
                <w:szCs w:val="20"/>
                <w:lang w:val="en-US"/>
              </w:rPr>
              <w:t xml:space="preserve">Unit Teacher </w:t>
            </w:r>
            <w:proofErr w:type="gramStart"/>
            <w:r w:rsidRPr="002445A8">
              <w:rPr>
                <w:rFonts w:ascii="Noto Sans" w:eastAsia="Noto Sans" w:hAnsi="Noto Sans" w:cs="Noto Sans"/>
                <w:b/>
                <w:bCs/>
                <w:color w:val="0A5B50"/>
                <w:sz w:val="20"/>
                <w:szCs w:val="20"/>
                <w:lang w:val="en-US"/>
              </w:rPr>
              <w:t xml:space="preserve">Guide  </w:t>
            </w:r>
            <w:r w:rsidRPr="002445A8">
              <w:rPr>
                <w:rFonts w:ascii="Segoe UI Symbol" w:eastAsia="Noto Sans" w:hAnsi="Segoe UI Symbol" w:cs="Segoe UI Symbol"/>
                <w:sz w:val="20"/>
                <w:szCs w:val="20"/>
                <w:lang w:val="en-US"/>
              </w:rPr>
              <w:t>➤</w:t>
            </w:r>
            <w:proofErr w:type="gramEnd"/>
            <w:r w:rsidRPr="002445A8">
              <w:rPr>
                <w:rFonts w:ascii="Noto Sans" w:eastAsia="Noto Sans" w:hAnsi="Noto Sans" w:cs="Noto Sans"/>
                <w:sz w:val="20"/>
                <w:szCs w:val="20"/>
                <w:lang w:val="en-US"/>
              </w:rPr>
              <w:t xml:space="preserve"> </w:t>
            </w:r>
            <w:r w:rsidRPr="002445A8">
              <w:rPr>
                <w:rFonts w:ascii="Noto Sans" w:eastAsia="Noto Sans" w:hAnsi="Noto Sans" w:cs="Noto Sans"/>
                <w:b/>
                <w:bCs/>
                <w:color w:val="0A5B50"/>
                <w:sz w:val="20"/>
                <w:szCs w:val="20"/>
                <w:lang w:val="en-US"/>
              </w:rPr>
              <w:t>Overview and Readiness</w:t>
            </w:r>
            <w:r w:rsidRPr="002445A8">
              <w:rPr>
                <w:rFonts w:ascii="Noto Sans" w:eastAsia="Noto Sans" w:hAnsi="Noto Sans" w:cs="Noto Sans"/>
                <w:color w:val="0A5B50"/>
                <w:sz w:val="20"/>
                <w:szCs w:val="20"/>
                <w:lang w:val="en-US"/>
              </w:rPr>
              <w:t>]</w:t>
            </w:r>
          </w:p>
          <w:p w14:paraId="16BE8195" w14:textId="77777777" w:rsidR="00387CB0" w:rsidRPr="002445A8" w:rsidRDefault="00387CB0" w:rsidP="00387CB0">
            <w:pPr>
              <w:widowControl w:val="0"/>
              <w:ind w:left="720"/>
              <w:rPr>
                <w:rFonts w:ascii="Noto Sans" w:eastAsia="Noto Sans" w:hAnsi="Noto Sans" w:cs="Noto Sans"/>
                <w:color w:val="0A5B50"/>
                <w:sz w:val="20"/>
                <w:szCs w:val="20"/>
                <w:lang w:val="en-US"/>
              </w:rPr>
            </w:pPr>
          </w:p>
          <w:p w14:paraId="28D613D3" w14:textId="77777777" w:rsidR="00387CB0" w:rsidRPr="002445A8" w:rsidRDefault="00387CB0" w:rsidP="00387CB0">
            <w:pPr>
              <w:widowControl w:val="0"/>
              <w:numPr>
                <w:ilvl w:val="0"/>
                <w:numId w:val="15"/>
              </w:numPr>
              <w:rPr>
                <w:rFonts w:ascii="Noto Sans" w:eastAsia="Noto Sans" w:hAnsi="Noto Sans" w:cs="Noto Sans"/>
                <w:b/>
                <w:bCs/>
                <w:lang w:val="en-US"/>
              </w:rPr>
            </w:pPr>
            <w:r w:rsidRPr="002445A8">
              <w:rPr>
                <w:rFonts w:ascii="Noto Sans" w:eastAsia="Noto Sans" w:hAnsi="Noto Sans" w:cs="Noto Sans"/>
                <w:b/>
                <w:bCs/>
                <w:lang w:val="en-US"/>
              </w:rPr>
              <w:t xml:space="preserve">Family Support Materials </w:t>
            </w:r>
            <w:proofErr w:type="gramStart"/>
            <w:r w:rsidRPr="002445A8">
              <w:rPr>
                <w:rFonts w:ascii="Noto Sans" w:eastAsia="Noto Sans" w:hAnsi="Noto Sans" w:cs="Noto Sans"/>
                <w:lang w:val="en-US"/>
              </w:rPr>
              <w:t>-</w:t>
            </w:r>
            <w:r w:rsidRPr="002445A8">
              <w:rPr>
                <w:rFonts w:ascii="Noto Sans" w:eastAsia="Noto Sans" w:hAnsi="Noto Sans" w:cs="Noto Sans"/>
                <w:b/>
                <w:bCs/>
                <w:lang w:val="en-US"/>
              </w:rPr>
              <w:t xml:space="preserve"> </w:t>
            </w:r>
            <w:r w:rsidRPr="002445A8">
              <w:rPr>
                <w:rFonts w:ascii="Noto Sans" w:eastAsia="Noto Sans" w:hAnsi="Noto Sans" w:cs="Noto Sans"/>
                <w:sz w:val="20"/>
                <w:szCs w:val="20"/>
                <w:lang w:val="en-US"/>
              </w:rPr>
              <w:t xml:space="preserve"> Include</w:t>
            </w:r>
            <w:proofErr w:type="gramEnd"/>
            <w:r w:rsidRPr="002445A8">
              <w:rPr>
                <w:rFonts w:ascii="Noto Sans" w:eastAsia="Noto Sans" w:hAnsi="Noto Sans" w:cs="Noto Sans"/>
                <w:sz w:val="20"/>
                <w:szCs w:val="20"/>
                <w:lang w:val="en-US"/>
              </w:rPr>
              <w:t xml:space="preserve"> a brief summary of the unit, practice questions with answers, and a list of videos aligned to lessons in the unit (available in Spanish and English)</w:t>
            </w:r>
          </w:p>
          <w:p w14:paraId="3FF4CE13" w14:textId="6505C150" w:rsidR="00387CB0" w:rsidRPr="002445A8" w:rsidRDefault="00387CB0" w:rsidP="00387CB0">
            <w:pPr>
              <w:widowControl w:val="0"/>
              <w:spacing w:after="240"/>
              <w:ind w:left="1440"/>
              <w:rPr>
                <w:rFonts w:ascii="Noto Sans" w:eastAsia="Noto Sans" w:hAnsi="Noto Sans" w:cs="Noto Sans"/>
                <w:b/>
                <w:bCs/>
                <w:sz w:val="20"/>
                <w:szCs w:val="20"/>
                <w:lang w:val="en-US"/>
              </w:rPr>
            </w:pPr>
            <w:r w:rsidRPr="002445A8">
              <w:rPr>
                <w:rFonts w:ascii="Noto Sans" w:eastAsia="Noto Sans" w:hAnsi="Noto Sans" w:cs="Noto Sans"/>
                <w:color w:val="0A5B50"/>
                <w:sz w:val="20"/>
                <w:szCs w:val="20"/>
                <w:lang w:val="en-US"/>
              </w:rPr>
              <w:t>[</w:t>
            </w:r>
            <w:r w:rsidRPr="002445A8">
              <w:rPr>
                <w:rFonts w:ascii="Noto Sans" w:eastAsia="Noto Sans" w:hAnsi="Noto Sans" w:cs="Noto Sans"/>
                <w:i/>
                <w:iCs/>
                <w:color w:val="0A5B50"/>
                <w:sz w:val="20"/>
                <w:szCs w:val="20"/>
                <w:lang w:val="en-US"/>
              </w:rPr>
              <w:t>located in</w:t>
            </w:r>
            <w:r w:rsidRPr="002445A8">
              <w:rPr>
                <w:rFonts w:ascii="Noto Sans" w:eastAsia="Noto Sans" w:hAnsi="Noto Sans" w:cs="Noto Sans"/>
                <w:color w:val="0A5B50"/>
                <w:sz w:val="20"/>
                <w:szCs w:val="20"/>
                <w:lang w:val="en-US"/>
              </w:rPr>
              <w:t xml:space="preserve"> </w:t>
            </w:r>
            <w:r w:rsidRPr="002445A8">
              <w:rPr>
                <w:rFonts w:ascii="Segoe UI Symbol" w:eastAsia="Noto Sans" w:hAnsi="Segoe UI Symbol" w:cs="Segoe UI Symbol"/>
                <w:sz w:val="20"/>
                <w:szCs w:val="20"/>
                <w:lang w:val="en-US"/>
              </w:rPr>
              <w:t>➤</w:t>
            </w:r>
            <w:r w:rsidRPr="002445A8">
              <w:rPr>
                <w:rFonts w:ascii="Noto Sans" w:eastAsia="Noto Sans" w:hAnsi="Noto Sans" w:cs="Noto Sans"/>
                <w:sz w:val="20"/>
                <w:szCs w:val="20"/>
                <w:lang w:val="en-US"/>
              </w:rPr>
              <w:t xml:space="preserve"> </w:t>
            </w:r>
            <w:r w:rsidRPr="002445A8">
              <w:rPr>
                <w:rFonts w:ascii="Noto Sans" w:eastAsia="Noto Sans" w:hAnsi="Noto Sans" w:cs="Noto Sans"/>
                <w:b/>
                <w:bCs/>
                <w:color w:val="0A5B50"/>
                <w:sz w:val="20"/>
                <w:szCs w:val="20"/>
                <w:lang w:val="en-US"/>
              </w:rPr>
              <w:t xml:space="preserve">Unit Teacher </w:t>
            </w:r>
            <w:proofErr w:type="gramStart"/>
            <w:r w:rsidRPr="002445A8">
              <w:rPr>
                <w:rFonts w:ascii="Noto Sans" w:eastAsia="Noto Sans" w:hAnsi="Noto Sans" w:cs="Noto Sans"/>
                <w:b/>
                <w:bCs/>
                <w:color w:val="0A5B50"/>
                <w:sz w:val="20"/>
                <w:szCs w:val="20"/>
                <w:lang w:val="en-US"/>
              </w:rPr>
              <w:t xml:space="preserve">Guide  </w:t>
            </w:r>
            <w:r w:rsidRPr="002445A8">
              <w:rPr>
                <w:rFonts w:ascii="Segoe UI Symbol" w:eastAsia="Noto Sans" w:hAnsi="Segoe UI Symbol" w:cs="Segoe UI Symbol"/>
                <w:sz w:val="20"/>
                <w:szCs w:val="20"/>
                <w:lang w:val="en-US"/>
              </w:rPr>
              <w:t>➤</w:t>
            </w:r>
            <w:proofErr w:type="gramEnd"/>
            <w:r w:rsidRPr="002445A8">
              <w:rPr>
                <w:rFonts w:ascii="Noto Sans" w:eastAsia="Noto Sans" w:hAnsi="Noto Sans" w:cs="Noto Sans"/>
                <w:sz w:val="20"/>
                <w:szCs w:val="20"/>
                <w:lang w:val="en-US"/>
              </w:rPr>
              <w:t xml:space="preserve"> </w:t>
            </w:r>
            <w:r w:rsidRPr="002445A8">
              <w:rPr>
                <w:rFonts w:ascii="Noto Sans" w:eastAsia="Noto Sans" w:hAnsi="Noto Sans" w:cs="Noto Sans"/>
                <w:b/>
                <w:bCs/>
                <w:color w:val="0A5B50"/>
                <w:sz w:val="20"/>
                <w:szCs w:val="20"/>
                <w:lang w:val="en-US"/>
              </w:rPr>
              <w:t>Family Support Materials</w:t>
            </w:r>
            <w:r w:rsidRPr="002445A8">
              <w:rPr>
                <w:rFonts w:ascii="Noto Sans" w:eastAsia="Noto Sans" w:hAnsi="Noto Sans" w:cs="Noto Sans"/>
                <w:color w:val="0A5B50"/>
                <w:sz w:val="20"/>
                <w:szCs w:val="20"/>
                <w:lang w:val="en-US"/>
              </w:rPr>
              <w:t>]</w:t>
            </w:r>
          </w:p>
        </w:tc>
      </w:tr>
    </w:tbl>
    <w:p w14:paraId="3288BF66" w14:textId="77777777" w:rsidR="00554633" w:rsidRPr="002445A8" w:rsidRDefault="00554633">
      <w:pPr>
        <w:widowControl w:val="0"/>
        <w:spacing w:line="240" w:lineRule="auto"/>
        <w:rPr>
          <w:rFonts w:ascii="Noto Sans" w:eastAsia="Noto Sans" w:hAnsi="Noto Sans" w:cs="Noto Sans"/>
          <w:sz w:val="12"/>
          <w:szCs w:val="12"/>
          <w:lang w:val="en-US"/>
        </w:rPr>
      </w:pPr>
    </w:p>
    <w:p w14:paraId="4323793B" w14:textId="77777777" w:rsidR="00554633" w:rsidRPr="002445A8" w:rsidRDefault="00554633">
      <w:pPr>
        <w:spacing w:after="200"/>
        <w:rPr>
          <w:rFonts w:ascii="Noto Sans" w:eastAsia="Noto Sans" w:hAnsi="Noto Sans" w:cs="Noto Sans"/>
          <w:sz w:val="10"/>
          <w:szCs w:val="10"/>
          <w:lang w:val="en-US"/>
        </w:rPr>
      </w:pPr>
    </w:p>
    <w:p w14:paraId="45B6CE61" w14:textId="77777777" w:rsidR="00554633" w:rsidRPr="002445A8" w:rsidRDefault="00554633">
      <w:pPr>
        <w:spacing w:after="200"/>
        <w:rPr>
          <w:rFonts w:ascii="Noto Sans" w:eastAsia="Noto Sans" w:hAnsi="Noto Sans" w:cs="Noto Sans"/>
          <w:sz w:val="12"/>
          <w:szCs w:val="12"/>
          <w:lang w:val="en-US"/>
        </w:rPr>
        <w:sectPr w:rsidR="00554633" w:rsidRPr="002445A8">
          <w:footerReference w:type="even" r:id="rId15"/>
          <w:footerReference w:type="default" r:id="rId16"/>
          <w:headerReference w:type="first" r:id="rId17"/>
          <w:footerReference w:type="first" r:id="rId18"/>
          <w:pgSz w:w="12240" w:h="15840"/>
          <w:pgMar w:top="1008" w:right="1440" w:bottom="1008" w:left="1440" w:header="720" w:footer="720" w:gutter="0"/>
          <w:pgNumType w:start="1"/>
          <w:cols w:space="720"/>
          <w:titlePg/>
        </w:sectPr>
      </w:pPr>
    </w:p>
    <w:p w14:paraId="11182693" w14:textId="77777777" w:rsidR="00554633" w:rsidRPr="002445A8" w:rsidRDefault="00554633">
      <w:pPr>
        <w:rPr>
          <w:rFonts w:ascii="Noto Sans" w:eastAsia="Noto Sans" w:hAnsi="Noto Sans" w:cs="Noto Sans"/>
          <w:sz w:val="2"/>
          <w:szCs w:val="2"/>
          <w:lang w:val="en-US"/>
        </w:rPr>
      </w:pPr>
    </w:p>
    <w:p w14:paraId="514805CE" w14:textId="54B84023" w:rsidR="000C3B1B" w:rsidRPr="002445A8" w:rsidRDefault="000C3B1B" w:rsidP="000C3B1B">
      <w:pPr>
        <w:pStyle w:val="H1-1Line"/>
        <w:jc w:val="center"/>
      </w:pPr>
      <w:bookmarkStart w:id="18" w:name="_Toc222495112"/>
      <w:r w:rsidRPr="002445A8">
        <w:t>Unit Internalization Protocol Graphic Organizer</w:t>
      </w:r>
      <w:bookmarkEnd w:id="18"/>
    </w:p>
    <w:p w14:paraId="651896E8" w14:textId="7FBC2B23" w:rsidR="00554633" w:rsidRPr="002445A8" w:rsidRDefault="00970421">
      <w:pPr>
        <w:spacing w:before="200"/>
        <w:rPr>
          <w:rFonts w:ascii="Noto Sans" w:eastAsia="Noto Sans" w:hAnsi="Noto Sans" w:cs="Noto Sans"/>
          <w:b/>
          <w:bCs/>
          <w:color w:val="FFFFFF"/>
          <w:sz w:val="38"/>
          <w:szCs w:val="38"/>
          <w:shd w:val="clear" w:color="auto" w:fill="0A5B50"/>
          <w:lang w:val="en-US"/>
        </w:rPr>
      </w:pPr>
      <w:r w:rsidRPr="002445A8">
        <w:rPr>
          <w:rFonts w:ascii="Noto Sans" w:eastAsia="Noto Sans" w:hAnsi="Noto Sans" w:cs="Noto Sans"/>
          <w:b/>
          <w:bCs/>
          <w:noProof/>
          <w:color w:val="FFFFFF"/>
          <w:sz w:val="38"/>
          <w:szCs w:val="38"/>
          <w:lang w:val="en-US"/>
        </w:rPr>
        <mc:AlternateContent>
          <mc:Choice Requires="wps">
            <w:drawing>
              <wp:anchor distT="0" distB="0" distL="114300" distR="114300" simplePos="0" relativeHeight="251665408" behindDoc="0" locked="0" layoutInCell="1" allowOverlap="1" wp14:anchorId="32CA9755" wp14:editId="3A8CA71C">
                <wp:simplePos x="0" y="0"/>
                <wp:positionH relativeFrom="column">
                  <wp:posOffset>4572889</wp:posOffset>
                </wp:positionH>
                <wp:positionV relativeFrom="paragraph">
                  <wp:posOffset>236855</wp:posOffset>
                </wp:positionV>
                <wp:extent cx="1737360" cy="0"/>
                <wp:effectExtent l="38100" t="25400" r="53340" b="76200"/>
                <wp:wrapSquare wrapText="bothSides"/>
                <wp:docPr id="1554435621" name="Straight Connector 2"/>
                <wp:cNvGraphicFramePr/>
                <a:graphic xmlns:a="http://schemas.openxmlformats.org/drawingml/2006/main">
                  <a:graphicData uri="http://schemas.microsoft.com/office/word/2010/wordprocessingShape">
                    <wps:wsp>
                      <wps:cNvCnPr/>
                      <wps:spPr>
                        <a:xfrm>
                          <a:off x="0" y="0"/>
                          <a:ext cx="1737360" cy="0"/>
                        </a:xfrm>
                        <a:prstGeom prst="line">
                          <a:avLst/>
                        </a:prstGeom>
                        <a:ln w="6350">
                          <a:solidFill>
                            <a:srgbClr val="747474"/>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E7808F0"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05pt,18.65pt" to="496.85pt,18.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" strokecolor="#747474" strokeweight=".5pt">
                <v:shadow on="t" color="black" opacity="24903f" origin=",.5" offset="0,.55556mm"/>
                <w10:wrap type="square"/>
              </v:line>
            </w:pict>
          </mc:Fallback>
        </mc:AlternateContent>
      </w:r>
      <w:r w:rsidR="00000000" w:rsidRPr="002445A8">
        <w:rPr>
          <w:rFonts w:ascii="Noto Sans" w:eastAsia="Noto Sans" w:hAnsi="Noto Sans" w:cs="Noto Sans"/>
          <w:lang w:val="en-US"/>
        </w:rPr>
        <w:t>Use this tool to denote your ideas and thinking as you analyze Unit</w:t>
      </w:r>
      <w:r w:rsidR="00B83C7B" w:rsidRPr="002445A8">
        <w:rPr>
          <w:rFonts w:ascii="Noto Sans" w:eastAsia="Noto Sans" w:hAnsi="Noto Sans" w:cs="Noto Sans"/>
          <w:lang w:val="en-US"/>
        </w:rPr>
        <w:t>:</w:t>
      </w:r>
      <w:r w:rsidRPr="002445A8">
        <w:rPr>
          <w:rFonts w:ascii="Noto Sans" w:eastAsia="Noto Sans" w:hAnsi="Noto Sans" w:cs="Noto Sans"/>
          <w:lang w:val="en-US"/>
        </w:rPr>
        <w:t xml:space="preserve"> </w:t>
      </w:r>
    </w:p>
    <w:p w14:paraId="7B6227E1" w14:textId="7D83F923" w:rsidR="00554633" w:rsidRPr="002445A8" w:rsidRDefault="00000000">
      <w:pPr>
        <w:spacing w:before="200"/>
        <w:rPr>
          <w:rFonts w:ascii="Noto Sans" w:eastAsia="Noto Sans" w:hAnsi="Noto Sans" w:cs="Noto Sans"/>
          <w:lang w:val="en-US"/>
        </w:rPr>
      </w:pPr>
      <w:r w:rsidRPr="002445A8">
        <w:rPr>
          <w:rFonts w:ascii="Noto Sans" w:eastAsia="Noto Sans" w:hAnsi="Noto Sans" w:cs="Noto Sans"/>
          <w:b/>
          <w:bCs/>
          <w:color w:val="FFFFFF"/>
          <w:sz w:val="38"/>
          <w:szCs w:val="38"/>
          <w:shd w:val="clear" w:color="auto" w:fill="0A5B50"/>
          <w:lang w:val="en-US"/>
        </w:rPr>
        <w:t xml:space="preserve">  </w:t>
      </w:r>
      <w:r w:rsidRPr="002445A8">
        <w:rPr>
          <w:rFonts w:ascii="Noto Sans" w:eastAsia="Noto Sans" w:hAnsi="Noto Sans" w:cs="Noto Sans"/>
          <w:b/>
          <w:bCs/>
          <w:color w:val="FFFFFF"/>
          <w:sz w:val="40"/>
          <w:szCs w:val="40"/>
          <w:shd w:val="clear" w:color="auto" w:fill="0A5B50"/>
          <w:lang w:val="en-US"/>
        </w:rPr>
        <w:t>1</w:t>
      </w:r>
      <w:r w:rsidRPr="002445A8">
        <w:rPr>
          <w:rFonts w:ascii="Noto Sans" w:eastAsia="Noto Sans" w:hAnsi="Noto Sans" w:cs="Noto Sans"/>
          <w:b/>
          <w:bCs/>
          <w:color w:val="FFFFFF"/>
          <w:sz w:val="38"/>
          <w:szCs w:val="38"/>
          <w:shd w:val="clear" w:color="auto" w:fill="0A5B50"/>
          <w:lang w:val="en-US"/>
        </w:rPr>
        <w:t xml:space="preserve">  </w:t>
      </w:r>
      <w:r w:rsidRPr="002445A8">
        <w:rPr>
          <w:rFonts w:ascii="Noto Sans" w:eastAsia="Noto Sans" w:hAnsi="Noto Sans" w:cs="Noto Sans"/>
          <w:b/>
          <w:bCs/>
          <w:sz w:val="24"/>
          <w:szCs w:val="24"/>
          <w:lang w:val="en-US"/>
        </w:rPr>
        <w:t xml:space="preserve">  What is this unit about?</w:t>
      </w:r>
    </w:p>
    <w:tbl>
      <w:tblPr>
        <w:tblW w:w="9988" w:type="dxa"/>
        <w:tblBorders>
          <w:top w:val="single" w:sz="18" w:space="0" w:color="0A5B50"/>
          <w:left w:val="single" w:sz="4" w:space="0" w:color="0A5B50"/>
          <w:bottom w:val="single" w:sz="4" w:space="0" w:color="0A5B50"/>
          <w:right w:val="single" w:sz="4" w:space="0" w:color="0A5B50"/>
          <w:insideH w:val="single" w:sz="4" w:space="0" w:color="0A5B50"/>
          <w:insideV w:val="single" w:sz="4" w:space="0" w:color="0A5B50"/>
        </w:tblBorders>
        <w:tblLayout w:type="fixed"/>
        <w:tblLook w:val="04A0" w:firstRow="1" w:lastRow="0" w:firstColumn="1" w:lastColumn="0" w:noHBand="0" w:noVBand="1"/>
      </w:tblPr>
      <w:tblGrid>
        <w:gridCol w:w="3405"/>
        <w:gridCol w:w="6583"/>
      </w:tblGrid>
      <w:tr w:rsidR="00554633" w:rsidRPr="002445A8" w14:paraId="7832841B" w14:textId="77777777" w:rsidTr="000C3B1B">
        <w:tc>
          <w:tcPr>
            <w:tcW w:w="3405" w:type="dxa"/>
          </w:tcPr>
          <w:p w14:paraId="7FA0EEA0" w14:textId="77777777" w:rsidR="00554633" w:rsidRPr="002445A8" w:rsidRDefault="00000000">
            <w:pPr>
              <w:widowControl w:val="0"/>
              <w:numPr>
                <w:ilvl w:val="0"/>
                <w:numId w:val="16"/>
              </w:numPr>
              <w:spacing w:after="200" w:line="240" w:lineRule="auto"/>
              <w:ind w:left="360"/>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Read the Unit Narrative and </w:t>
            </w:r>
            <w:proofErr w:type="gramStart"/>
            <w:r w:rsidRPr="002445A8">
              <w:rPr>
                <w:rFonts w:ascii="Noto Sans" w:eastAsia="Noto Sans" w:hAnsi="Noto Sans" w:cs="Noto Sans"/>
                <w:sz w:val="20"/>
                <w:szCs w:val="20"/>
                <w:lang w:val="en-US"/>
              </w:rPr>
              <w:t>watch</w:t>
            </w:r>
            <w:proofErr w:type="gramEnd"/>
            <w:r w:rsidRPr="002445A8">
              <w:rPr>
                <w:rFonts w:ascii="Noto Sans" w:eastAsia="Noto Sans" w:hAnsi="Noto Sans" w:cs="Noto Sans"/>
                <w:sz w:val="20"/>
                <w:szCs w:val="20"/>
                <w:lang w:val="en-US"/>
              </w:rPr>
              <w:t xml:space="preserve"> the Overview videos. </w:t>
            </w:r>
          </w:p>
          <w:p w14:paraId="5BEF751F" w14:textId="77777777" w:rsidR="00554633" w:rsidRPr="002445A8" w:rsidRDefault="00000000">
            <w:pPr>
              <w:widowControl w:val="0"/>
              <w:numPr>
                <w:ilvl w:val="0"/>
                <w:numId w:val="16"/>
              </w:numPr>
              <w:spacing w:after="200" w:line="240" w:lineRule="auto"/>
              <w:ind w:left="360"/>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List the Learning Targets. </w:t>
            </w:r>
          </w:p>
          <w:p w14:paraId="0C6D0FFD" w14:textId="77777777" w:rsidR="00554633" w:rsidRPr="002445A8" w:rsidRDefault="00000000">
            <w:pPr>
              <w:widowControl w:val="0"/>
              <w:numPr>
                <w:ilvl w:val="0"/>
                <w:numId w:val="16"/>
              </w:numPr>
              <w:spacing w:after="200" w:line="240" w:lineRule="auto"/>
              <w:ind w:left="360"/>
              <w:rPr>
                <w:rFonts w:ascii="Noto Sans" w:eastAsia="Noto Sans" w:hAnsi="Noto Sans" w:cs="Noto Sans"/>
                <w:sz w:val="20"/>
                <w:szCs w:val="20"/>
                <w:lang w:val="en-US"/>
              </w:rPr>
            </w:pPr>
            <w:r w:rsidRPr="002445A8">
              <w:rPr>
                <w:rFonts w:ascii="Noto Sans" w:eastAsia="Noto Sans" w:hAnsi="Noto Sans" w:cs="Noto Sans"/>
                <w:sz w:val="20"/>
                <w:szCs w:val="20"/>
                <w:lang w:val="en-US"/>
              </w:rPr>
              <w:t>Graph the learning progression for this unit.</w:t>
            </w:r>
          </w:p>
        </w:tc>
        <w:tc>
          <w:tcPr>
            <w:tcW w:w="6583" w:type="dxa"/>
          </w:tcPr>
          <w:p w14:paraId="4F0B1BB3" w14:textId="3E0CA199" w:rsidR="00554633" w:rsidRPr="002445A8" w:rsidRDefault="00970421">
            <w:pPr>
              <w:widowControl w:val="0"/>
              <w:spacing w:line="240" w:lineRule="auto"/>
              <w:rPr>
                <w:rFonts w:ascii="Noto Sans" w:eastAsia="Noto Sans" w:hAnsi="Noto Sans" w:cs="Noto Sans"/>
                <w:i/>
                <w:iCs/>
                <w:lang w:val="en-US"/>
              </w:rPr>
            </w:pPr>
            <w:r w:rsidRPr="002445A8">
              <w:rPr>
                <w:rFonts w:ascii="Noto Sans" w:eastAsia="Noto Sans" w:hAnsi="Noto Sans" w:cs="Noto Sans"/>
                <w:i/>
                <w:iCs/>
                <w:color w:val="747474"/>
                <w:lang w:val="en-US"/>
              </w:rPr>
              <w:t>Notes</w:t>
            </w:r>
          </w:p>
        </w:tc>
      </w:tr>
    </w:tbl>
    <w:p w14:paraId="4502F718" w14:textId="77777777" w:rsidR="00554633" w:rsidRPr="002445A8" w:rsidRDefault="00000000">
      <w:pPr>
        <w:spacing w:before="200"/>
        <w:rPr>
          <w:rFonts w:ascii="Noto Sans" w:eastAsia="Noto Sans" w:hAnsi="Noto Sans" w:cs="Noto Sans"/>
          <w:lang w:val="en-US"/>
        </w:rPr>
      </w:pPr>
      <w:r w:rsidRPr="002445A8">
        <w:rPr>
          <w:rFonts w:ascii="Noto Sans" w:eastAsia="Noto Sans" w:hAnsi="Noto Sans" w:cs="Noto Sans"/>
          <w:b/>
          <w:bCs/>
          <w:color w:val="FFFFFF"/>
          <w:sz w:val="38"/>
          <w:szCs w:val="38"/>
          <w:shd w:val="clear" w:color="auto" w:fill="0A5B50"/>
          <w:lang w:val="en-US"/>
        </w:rPr>
        <w:t xml:space="preserve">  </w:t>
      </w:r>
      <w:r w:rsidRPr="002445A8">
        <w:rPr>
          <w:rFonts w:ascii="Noto Sans" w:eastAsia="Noto Sans" w:hAnsi="Noto Sans" w:cs="Noto Sans"/>
          <w:b/>
          <w:bCs/>
          <w:color w:val="FFFFFF"/>
          <w:sz w:val="40"/>
          <w:szCs w:val="40"/>
          <w:shd w:val="clear" w:color="auto" w:fill="0A5B50"/>
          <w:lang w:val="en-US"/>
        </w:rPr>
        <w:t>2</w:t>
      </w:r>
      <w:r w:rsidRPr="002445A8">
        <w:rPr>
          <w:rFonts w:ascii="Noto Sans" w:eastAsia="Noto Sans" w:hAnsi="Noto Sans" w:cs="Noto Sans"/>
          <w:b/>
          <w:bCs/>
          <w:color w:val="FFFFFF"/>
          <w:sz w:val="38"/>
          <w:szCs w:val="38"/>
          <w:shd w:val="clear" w:color="auto" w:fill="0A5B50"/>
          <w:lang w:val="en-US"/>
        </w:rPr>
        <w:t xml:space="preserve">  </w:t>
      </w:r>
      <w:r w:rsidRPr="002445A8">
        <w:rPr>
          <w:rFonts w:ascii="Noto Sans" w:eastAsia="Noto Sans" w:hAnsi="Noto Sans" w:cs="Noto Sans"/>
          <w:b/>
          <w:bCs/>
          <w:sz w:val="24"/>
          <w:szCs w:val="24"/>
          <w:lang w:val="en-US"/>
        </w:rPr>
        <w:t xml:space="preserve">  What should students know and be able to do?</w:t>
      </w:r>
    </w:p>
    <w:tbl>
      <w:tblPr>
        <w:tblW w:w="10031" w:type="dxa"/>
        <w:tblBorders>
          <w:top w:val="single" w:sz="18" w:space="0" w:color="0A5B50"/>
          <w:left w:val="single" w:sz="8" w:space="0" w:color="0A5B50"/>
          <w:bottom w:val="single" w:sz="8" w:space="0" w:color="0A5B50"/>
          <w:right w:val="single" w:sz="8" w:space="0" w:color="0A5B50"/>
          <w:insideH w:val="single" w:sz="8" w:space="0" w:color="auto"/>
          <w:insideV w:val="single" w:sz="8" w:space="0" w:color="0A5B50"/>
        </w:tblBorders>
        <w:tblLayout w:type="fixed"/>
        <w:tblLook w:val="04A0" w:firstRow="1" w:lastRow="0" w:firstColumn="1" w:lastColumn="0" w:noHBand="0" w:noVBand="1"/>
      </w:tblPr>
      <w:tblGrid>
        <w:gridCol w:w="3450"/>
        <w:gridCol w:w="6581"/>
      </w:tblGrid>
      <w:tr w:rsidR="00554633" w:rsidRPr="002445A8" w14:paraId="61E4693C" w14:textId="77777777" w:rsidTr="000C3B1B">
        <w:trPr>
          <w:trHeight w:val="2251"/>
        </w:trPr>
        <w:tc>
          <w:tcPr>
            <w:tcW w:w="3450" w:type="dxa"/>
          </w:tcPr>
          <w:p w14:paraId="1DCE3427" w14:textId="77777777" w:rsidR="00554633" w:rsidRPr="002445A8" w:rsidRDefault="00000000">
            <w:pPr>
              <w:widowControl w:val="0"/>
              <w:numPr>
                <w:ilvl w:val="0"/>
                <w:numId w:val="8"/>
              </w:numPr>
              <w:spacing w:after="200" w:line="240" w:lineRule="auto"/>
              <w:ind w:left="360"/>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Unpack the standards (TEKS &amp; ELPS). </w:t>
            </w:r>
          </w:p>
          <w:p w14:paraId="0AB38D3E" w14:textId="77777777" w:rsidR="00554633" w:rsidRPr="002445A8" w:rsidRDefault="00000000">
            <w:pPr>
              <w:widowControl w:val="0"/>
              <w:numPr>
                <w:ilvl w:val="0"/>
                <w:numId w:val="8"/>
              </w:numPr>
              <w:spacing w:after="200" w:line="240" w:lineRule="auto"/>
              <w:ind w:left="360"/>
              <w:rPr>
                <w:rFonts w:ascii="Noto Sans" w:eastAsia="Noto Sans" w:hAnsi="Noto Sans" w:cs="Noto Sans"/>
                <w:sz w:val="20"/>
                <w:szCs w:val="20"/>
                <w:lang w:val="en-US"/>
              </w:rPr>
            </w:pPr>
            <w:r w:rsidRPr="002445A8">
              <w:rPr>
                <w:rFonts w:ascii="Noto Sans" w:eastAsia="Noto Sans" w:hAnsi="Noto Sans" w:cs="Noto Sans"/>
                <w:sz w:val="20"/>
                <w:szCs w:val="20"/>
                <w:lang w:val="en-US"/>
              </w:rPr>
              <w:t>Identify “I can” statements for each part of the learning progression.</w:t>
            </w:r>
          </w:p>
        </w:tc>
        <w:tc>
          <w:tcPr>
            <w:tcW w:w="6581" w:type="dxa"/>
          </w:tcPr>
          <w:p w14:paraId="253E4B88" w14:textId="6672C188" w:rsidR="00554633" w:rsidRPr="002445A8" w:rsidRDefault="00970421">
            <w:pPr>
              <w:widowControl w:val="0"/>
              <w:spacing w:line="240" w:lineRule="auto"/>
              <w:rPr>
                <w:rFonts w:ascii="Noto Sans" w:eastAsia="Noto Sans" w:hAnsi="Noto Sans" w:cs="Noto Sans"/>
                <w:lang w:val="en-US"/>
              </w:rPr>
            </w:pPr>
            <w:r w:rsidRPr="002445A8">
              <w:rPr>
                <w:rFonts w:ascii="Noto Sans" w:eastAsia="Noto Sans" w:hAnsi="Noto Sans" w:cs="Noto Sans"/>
                <w:i/>
                <w:iCs/>
                <w:color w:val="747474"/>
                <w:lang w:val="en-US"/>
              </w:rPr>
              <w:t>Notes</w:t>
            </w:r>
          </w:p>
        </w:tc>
      </w:tr>
    </w:tbl>
    <w:p w14:paraId="12A611EB" w14:textId="77777777" w:rsidR="00554633" w:rsidRPr="002445A8" w:rsidRDefault="00000000">
      <w:pPr>
        <w:spacing w:before="200"/>
        <w:rPr>
          <w:rFonts w:ascii="Noto Sans" w:eastAsia="Noto Sans" w:hAnsi="Noto Sans" w:cs="Noto Sans"/>
          <w:lang w:val="en-US"/>
        </w:rPr>
      </w:pPr>
      <w:r w:rsidRPr="002445A8">
        <w:rPr>
          <w:rFonts w:ascii="Noto Sans" w:eastAsia="Noto Sans" w:hAnsi="Noto Sans" w:cs="Noto Sans"/>
          <w:b/>
          <w:bCs/>
          <w:color w:val="FFFFFF"/>
          <w:sz w:val="38"/>
          <w:szCs w:val="38"/>
          <w:shd w:val="clear" w:color="auto" w:fill="0A5B50"/>
          <w:lang w:val="en-US"/>
        </w:rPr>
        <w:t xml:space="preserve">  </w:t>
      </w:r>
      <w:r w:rsidRPr="002445A8">
        <w:rPr>
          <w:rFonts w:ascii="Noto Sans" w:eastAsia="Noto Sans" w:hAnsi="Noto Sans" w:cs="Noto Sans"/>
          <w:b/>
          <w:bCs/>
          <w:color w:val="FFFFFF"/>
          <w:sz w:val="40"/>
          <w:szCs w:val="40"/>
          <w:shd w:val="clear" w:color="auto" w:fill="0A5B50"/>
          <w:lang w:val="en-US"/>
        </w:rPr>
        <w:t>3</w:t>
      </w:r>
      <w:r w:rsidRPr="002445A8">
        <w:rPr>
          <w:rFonts w:ascii="Noto Sans" w:eastAsia="Noto Sans" w:hAnsi="Noto Sans" w:cs="Noto Sans"/>
          <w:b/>
          <w:bCs/>
          <w:color w:val="FFFFFF"/>
          <w:sz w:val="38"/>
          <w:szCs w:val="38"/>
          <w:shd w:val="clear" w:color="auto" w:fill="0A5B50"/>
          <w:lang w:val="en-US"/>
        </w:rPr>
        <w:t xml:space="preserve">  </w:t>
      </w:r>
      <w:r w:rsidRPr="002445A8">
        <w:rPr>
          <w:rFonts w:ascii="Noto Sans" w:eastAsia="Noto Sans" w:hAnsi="Noto Sans" w:cs="Noto Sans"/>
          <w:b/>
          <w:bCs/>
          <w:sz w:val="24"/>
          <w:szCs w:val="24"/>
          <w:lang w:val="en-US"/>
        </w:rPr>
        <w:t xml:space="preserve">  How will students demonstrate what they know and are able to do?</w:t>
      </w:r>
    </w:p>
    <w:tbl>
      <w:tblPr>
        <w:tblW w:w="10071" w:type="dxa"/>
        <w:tblBorders>
          <w:top w:val="single" w:sz="18" w:space="0" w:color="0A5B50"/>
          <w:left w:val="single" w:sz="8" w:space="0" w:color="0A5B50"/>
          <w:bottom w:val="single" w:sz="8" w:space="0" w:color="0A5B50"/>
          <w:right w:val="single" w:sz="8" w:space="0" w:color="0A5B50"/>
          <w:insideV w:val="single" w:sz="8" w:space="0" w:color="0A5B50"/>
        </w:tblBorders>
        <w:tblLayout w:type="fixed"/>
        <w:tblLook w:val="04A0" w:firstRow="1" w:lastRow="0" w:firstColumn="1" w:lastColumn="0" w:noHBand="0" w:noVBand="1"/>
      </w:tblPr>
      <w:tblGrid>
        <w:gridCol w:w="3540"/>
        <w:gridCol w:w="6531"/>
      </w:tblGrid>
      <w:tr w:rsidR="00554633" w:rsidRPr="002445A8" w14:paraId="0B015008" w14:textId="77777777" w:rsidTr="000C3B1B">
        <w:trPr>
          <w:trHeight w:val="4500"/>
        </w:trPr>
        <w:tc>
          <w:tcPr>
            <w:tcW w:w="3540" w:type="dxa"/>
          </w:tcPr>
          <w:p w14:paraId="080A2629" w14:textId="77777777" w:rsidR="00554633" w:rsidRPr="002445A8" w:rsidRDefault="00000000">
            <w:pPr>
              <w:widowControl w:val="0"/>
              <w:numPr>
                <w:ilvl w:val="0"/>
                <w:numId w:val="14"/>
              </w:numPr>
              <w:spacing w:after="200" w:line="240" w:lineRule="auto"/>
              <w:ind w:left="360"/>
              <w:rPr>
                <w:rFonts w:ascii="Noto Sans" w:eastAsia="Noto Sans" w:hAnsi="Noto Sans" w:cs="Noto Sans"/>
                <w:sz w:val="20"/>
                <w:szCs w:val="20"/>
                <w:lang w:val="en-US"/>
              </w:rPr>
            </w:pPr>
            <w:r w:rsidRPr="002445A8">
              <w:rPr>
                <w:rFonts w:ascii="Noto Sans" w:eastAsia="Noto Sans" w:hAnsi="Noto Sans" w:cs="Noto Sans"/>
                <w:sz w:val="20"/>
                <w:szCs w:val="20"/>
                <w:lang w:val="en-US"/>
              </w:rPr>
              <w:t>Complete all of the quizzes in the unit as if you are a student (create an exemplar).</w:t>
            </w:r>
          </w:p>
          <w:p w14:paraId="0866B8CE" w14:textId="77777777" w:rsidR="00554633" w:rsidRPr="002445A8" w:rsidRDefault="00000000">
            <w:pPr>
              <w:widowControl w:val="0"/>
              <w:numPr>
                <w:ilvl w:val="0"/>
                <w:numId w:val="14"/>
              </w:numPr>
              <w:spacing w:after="200" w:line="240" w:lineRule="auto"/>
              <w:ind w:left="360"/>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Read the Unit Project narrative and review the teacher guide. </w:t>
            </w:r>
          </w:p>
          <w:p w14:paraId="67CC7C5E" w14:textId="77777777" w:rsidR="00554633" w:rsidRPr="002445A8" w:rsidRDefault="00000000">
            <w:pPr>
              <w:widowControl w:val="0"/>
              <w:numPr>
                <w:ilvl w:val="0"/>
                <w:numId w:val="14"/>
              </w:numPr>
              <w:spacing w:after="200" w:line="240" w:lineRule="auto"/>
              <w:ind w:left="360"/>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Locate where each “I can” statement on the lesson progression is assessed (identify the quiz). </w:t>
            </w:r>
          </w:p>
          <w:p w14:paraId="2ACC1192" w14:textId="77777777" w:rsidR="00554633" w:rsidRPr="002445A8" w:rsidRDefault="00000000">
            <w:pPr>
              <w:widowControl w:val="0"/>
              <w:numPr>
                <w:ilvl w:val="0"/>
                <w:numId w:val="14"/>
              </w:numPr>
              <w:spacing w:after="200" w:line="240" w:lineRule="auto"/>
              <w:ind w:left="360"/>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Identify potentially challenging areas or questions. </w:t>
            </w:r>
          </w:p>
        </w:tc>
        <w:tc>
          <w:tcPr>
            <w:tcW w:w="6531" w:type="dxa"/>
          </w:tcPr>
          <w:p w14:paraId="71CAC555" w14:textId="5B777518" w:rsidR="00554633" w:rsidRPr="002445A8" w:rsidRDefault="00970421">
            <w:pPr>
              <w:widowControl w:val="0"/>
              <w:spacing w:line="240" w:lineRule="auto"/>
              <w:rPr>
                <w:rFonts w:ascii="Noto Sans" w:eastAsia="Noto Sans" w:hAnsi="Noto Sans" w:cs="Noto Sans"/>
                <w:lang w:val="en-US"/>
              </w:rPr>
            </w:pPr>
            <w:r w:rsidRPr="002445A8">
              <w:rPr>
                <w:rFonts w:ascii="Noto Sans" w:eastAsia="Noto Sans" w:hAnsi="Noto Sans" w:cs="Noto Sans"/>
                <w:i/>
                <w:iCs/>
                <w:color w:val="747474"/>
                <w:lang w:val="en-US"/>
              </w:rPr>
              <w:t>Notes</w:t>
            </w:r>
          </w:p>
        </w:tc>
      </w:tr>
    </w:tbl>
    <w:p w14:paraId="4C680A03" w14:textId="77777777" w:rsidR="00554633" w:rsidRPr="002445A8" w:rsidRDefault="00554633">
      <w:pPr>
        <w:rPr>
          <w:sz w:val="2"/>
          <w:szCs w:val="2"/>
          <w:lang w:val="en-US"/>
        </w:rPr>
      </w:pPr>
    </w:p>
    <w:p w14:paraId="4E54FD64" w14:textId="77777777" w:rsidR="00554633" w:rsidRPr="002445A8" w:rsidRDefault="00554633">
      <w:pPr>
        <w:tabs>
          <w:tab w:val="center" w:pos="4680"/>
          <w:tab w:val="right" w:pos="9360"/>
        </w:tabs>
        <w:spacing w:line="240" w:lineRule="auto"/>
        <w:jc w:val="right"/>
        <w:rPr>
          <w:rFonts w:ascii="Noto Sans" w:eastAsia="Noto Sans" w:hAnsi="Noto Sans" w:cs="Noto Sans"/>
          <w:sz w:val="2"/>
          <w:szCs w:val="2"/>
          <w:lang w:val="en-US"/>
        </w:rPr>
      </w:pPr>
    </w:p>
    <w:p w14:paraId="13DA590E" w14:textId="40D8CB87" w:rsidR="00970421" w:rsidRPr="002445A8" w:rsidRDefault="00000000">
      <w:pPr>
        <w:spacing w:before="200"/>
        <w:rPr>
          <w:rFonts w:ascii="Noto Sans" w:eastAsia="Noto Sans" w:hAnsi="Noto Sans" w:cs="Noto Sans"/>
          <w:b/>
          <w:bCs/>
          <w:sz w:val="24"/>
          <w:szCs w:val="24"/>
          <w:lang w:val="en-US"/>
        </w:rPr>
      </w:pPr>
      <w:r w:rsidRPr="002445A8">
        <w:rPr>
          <w:rFonts w:ascii="Noto Sans" w:eastAsia="Noto Sans" w:hAnsi="Noto Sans" w:cs="Noto Sans"/>
          <w:b/>
          <w:bCs/>
          <w:color w:val="FFFFFF"/>
          <w:sz w:val="38"/>
          <w:szCs w:val="38"/>
          <w:shd w:val="clear" w:color="auto" w:fill="0A5B50"/>
          <w:lang w:val="en-US"/>
        </w:rPr>
        <w:lastRenderedPageBreak/>
        <w:t xml:space="preserve">  </w:t>
      </w:r>
      <w:r w:rsidRPr="002445A8">
        <w:rPr>
          <w:rFonts w:ascii="Noto Sans" w:eastAsia="Noto Sans" w:hAnsi="Noto Sans" w:cs="Noto Sans"/>
          <w:b/>
          <w:bCs/>
          <w:color w:val="FFFFFF"/>
          <w:sz w:val="40"/>
          <w:szCs w:val="40"/>
          <w:shd w:val="clear" w:color="auto" w:fill="0A5B50"/>
          <w:lang w:val="en-US"/>
        </w:rPr>
        <w:t>4</w:t>
      </w:r>
      <w:r w:rsidRPr="002445A8">
        <w:rPr>
          <w:rFonts w:ascii="Noto Sans" w:eastAsia="Noto Sans" w:hAnsi="Noto Sans" w:cs="Noto Sans"/>
          <w:b/>
          <w:bCs/>
          <w:color w:val="FFFFFF"/>
          <w:sz w:val="38"/>
          <w:szCs w:val="38"/>
          <w:shd w:val="clear" w:color="auto" w:fill="0A5B50"/>
          <w:lang w:val="en-US"/>
        </w:rPr>
        <w:t xml:space="preserve">  </w:t>
      </w:r>
      <w:r w:rsidRPr="002445A8">
        <w:rPr>
          <w:rFonts w:ascii="Noto Sans" w:eastAsia="Noto Sans" w:hAnsi="Noto Sans" w:cs="Noto Sans"/>
          <w:b/>
          <w:bCs/>
          <w:sz w:val="24"/>
          <w:szCs w:val="24"/>
          <w:lang w:val="en-US"/>
        </w:rPr>
        <w:t xml:space="preserve">  What </w:t>
      </w:r>
      <w:proofErr w:type="gramStart"/>
      <w:r w:rsidRPr="002445A8">
        <w:rPr>
          <w:rFonts w:ascii="Noto Sans" w:eastAsia="Noto Sans" w:hAnsi="Noto Sans" w:cs="Noto Sans"/>
          <w:b/>
          <w:bCs/>
          <w:sz w:val="24"/>
          <w:szCs w:val="24"/>
          <w:lang w:val="en-US"/>
        </w:rPr>
        <w:t>support</w:t>
      </w:r>
      <w:proofErr w:type="gramEnd"/>
      <w:r w:rsidRPr="002445A8">
        <w:rPr>
          <w:rFonts w:ascii="Noto Sans" w:eastAsia="Noto Sans" w:hAnsi="Noto Sans" w:cs="Noto Sans"/>
          <w:b/>
          <w:bCs/>
          <w:sz w:val="24"/>
          <w:szCs w:val="24"/>
          <w:lang w:val="en-US"/>
        </w:rPr>
        <w:t xml:space="preserve"> will my students need in order to meet the learning targets?</w:t>
      </w:r>
    </w:p>
    <w:tbl>
      <w:tblPr>
        <w:tblW w:w="10043" w:type="dxa"/>
        <w:tblBorders>
          <w:top w:val="single" w:sz="18" w:space="0" w:color="0A5B50"/>
          <w:left w:val="single" w:sz="8" w:space="0" w:color="0A5B50"/>
          <w:bottom w:val="single" w:sz="8" w:space="0" w:color="0A5B50"/>
          <w:right w:val="single" w:sz="8" w:space="0" w:color="0A5B50"/>
          <w:insideV w:val="single" w:sz="8" w:space="0" w:color="0A5B50"/>
        </w:tblBorders>
        <w:tblLayout w:type="fixed"/>
        <w:tblLook w:val="04A0" w:firstRow="1" w:lastRow="0" w:firstColumn="1" w:lastColumn="0" w:noHBand="0" w:noVBand="1"/>
      </w:tblPr>
      <w:tblGrid>
        <w:gridCol w:w="3540"/>
        <w:gridCol w:w="6503"/>
      </w:tblGrid>
      <w:tr w:rsidR="00554633" w:rsidRPr="002445A8" w14:paraId="58E376A4" w14:textId="77777777" w:rsidTr="00970421">
        <w:trPr>
          <w:trHeight w:val="5655"/>
        </w:trPr>
        <w:tc>
          <w:tcPr>
            <w:tcW w:w="3540" w:type="dxa"/>
          </w:tcPr>
          <w:p w14:paraId="63CF7F38" w14:textId="77777777" w:rsidR="00554633" w:rsidRPr="002445A8" w:rsidRDefault="00000000">
            <w:pPr>
              <w:widowControl w:val="0"/>
              <w:numPr>
                <w:ilvl w:val="0"/>
                <w:numId w:val="11"/>
              </w:numPr>
              <w:spacing w:after="200" w:line="240" w:lineRule="auto"/>
              <w:ind w:left="360"/>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Watch the Vertical Alignment video.  </w:t>
            </w:r>
          </w:p>
          <w:p w14:paraId="2A506049" w14:textId="77777777" w:rsidR="00554633" w:rsidRPr="002445A8" w:rsidRDefault="00000000">
            <w:pPr>
              <w:widowControl w:val="0"/>
              <w:numPr>
                <w:ilvl w:val="0"/>
                <w:numId w:val="11"/>
              </w:numPr>
              <w:spacing w:after="200" w:line="240" w:lineRule="auto"/>
              <w:ind w:left="360"/>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Compare your list of potential areas of challenge with prerequisite skills students should have. </w:t>
            </w:r>
          </w:p>
          <w:p w14:paraId="688A9B4C" w14:textId="77777777" w:rsidR="00554633" w:rsidRPr="002445A8" w:rsidRDefault="00000000">
            <w:pPr>
              <w:widowControl w:val="0"/>
              <w:numPr>
                <w:ilvl w:val="0"/>
                <w:numId w:val="11"/>
              </w:numPr>
              <w:spacing w:after="200" w:line="240" w:lineRule="auto"/>
              <w:ind w:left="360"/>
              <w:rPr>
                <w:rFonts w:ascii="Noto Sans" w:eastAsia="Noto Sans" w:hAnsi="Noto Sans" w:cs="Noto Sans"/>
                <w:sz w:val="20"/>
                <w:szCs w:val="20"/>
                <w:lang w:val="en-US"/>
              </w:rPr>
            </w:pPr>
            <w:r w:rsidRPr="002445A8">
              <w:rPr>
                <w:rFonts w:ascii="Noto Sans" w:eastAsia="Noto Sans" w:hAnsi="Noto Sans" w:cs="Noto Sans"/>
                <w:sz w:val="20"/>
                <w:szCs w:val="20"/>
                <w:lang w:val="en-US"/>
              </w:rPr>
              <w:t>Review the provided OpenStax Pre-algebra content.</w:t>
            </w:r>
          </w:p>
          <w:p w14:paraId="28749717" w14:textId="77777777" w:rsidR="00554633" w:rsidRPr="002445A8" w:rsidRDefault="00000000">
            <w:pPr>
              <w:widowControl w:val="0"/>
              <w:numPr>
                <w:ilvl w:val="0"/>
                <w:numId w:val="11"/>
              </w:numPr>
              <w:spacing w:after="200" w:line="240" w:lineRule="auto"/>
              <w:ind w:left="360"/>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Plan questions and strategies to scaffold student learning and identify/schedule when these interactions might take place. </w:t>
            </w:r>
          </w:p>
        </w:tc>
        <w:tc>
          <w:tcPr>
            <w:tcW w:w="6503" w:type="dxa"/>
          </w:tcPr>
          <w:p w14:paraId="1BD51716" w14:textId="10D3FFC6" w:rsidR="00554633" w:rsidRPr="002445A8" w:rsidRDefault="00970421">
            <w:pPr>
              <w:widowControl w:val="0"/>
              <w:spacing w:line="240" w:lineRule="auto"/>
              <w:rPr>
                <w:rFonts w:ascii="Noto Sans" w:eastAsia="Noto Sans" w:hAnsi="Noto Sans" w:cs="Noto Sans"/>
                <w:lang w:val="en-US"/>
              </w:rPr>
            </w:pPr>
            <w:r w:rsidRPr="002445A8">
              <w:rPr>
                <w:rFonts w:ascii="Noto Sans" w:eastAsia="Noto Sans" w:hAnsi="Noto Sans" w:cs="Noto Sans"/>
                <w:i/>
                <w:iCs/>
                <w:color w:val="747474"/>
                <w:lang w:val="en-US"/>
              </w:rPr>
              <w:t>Notes</w:t>
            </w:r>
          </w:p>
        </w:tc>
      </w:tr>
    </w:tbl>
    <w:p w14:paraId="294B4EA4" w14:textId="77777777" w:rsidR="00554633" w:rsidRPr="002445A8" w:rsidRDefault="00000000">
      <w:pPr>
        <w:spacing w:before="200"/>
        <w:rPr>
          <w:rFonts w:ascii="Noto Sans" w:eastAsia="Noto Sans" w:hAnsi="Noto Sans" w:cs="Noto Sans"/>
          <w:lang w:val="en-US"/>
        </w:rPr>
      </w:pPr>
      <w:r w:rsidRPr="002445A8">
        <w:rPr>
          <w:rFonts w:ascii="Noto Sans" w:eastAsia="Noto Sans" w:hAnsi="Noto Sans" w:cs="Noto Sans"/>
          <w:b/>
          <w:bCs/>
          <w:color w:val="FFFFFF"/>
          <w:sz w:val="38"/>
          <w:szCs w:val="38"/>
          <w:shd w:val="clear" w:color="auto" w:fill="0A5B50"/>
          <w:lang w:val="en-US"/>
        </w:rPr>
        <w:t xml:space="preserve">  </w:t>
      </w:r>
      <w:r w:rsidRPr="002445A8">
        <w:rPr>
          <w:rFonts w:ascii="Noto Sans" w:eastAsia="Noto Sans" w:hAnsi="Noto Sans" w:cs="Noto Sans"/>
          <w:b/>
          <w:bCs/>
          <w:color w:val="FFFFFF"/>
          <w:sz w:val="40"/>
          <w:szCs w:val="40"/>
          <w:shd w:val="clear" w:color="auto" w:fill="0A5B50"/>
          <w:lang w:val="en-US"/>
        </w:rPr>
        <w:t>5</w:t>
      </w:r>
      <w:r w:rsidRPr="002445A8">
        <w:rPr>
          <w:rFonts w:ascii="Noto Sans" w:eastAsia="Noto Sans" w:hAnsi="Noto Sans" w:cs="Noto Sans"/>
          <w:b/>
          <w:bCs/>
          <w:color w:val="FFFFFF"/>
          <w:sz w:val="38"/>
          <w:szCs w:val="38"/>
          <w:shd w:val="clear" w:color="auto" w:fill="0A5B50"/>
          <w:lang w:val="en-US"/>
        </w:rPr>
        <w:t xml:space="preserve">  </w:t>
      </w:r>
      <w:r w:rsidRPr="002445A8">
        <w:rPr>
          <w:rFonts w:ascii="Noto Sans" w:eastAsia="Noto Sans" w:hAnsi="Noto Sans" w:cs="Noto Sans"/>
          <w:b/>
          <w:bCs/>
          <w:sz w:val="24"/>
          <w:szCs w:val="24"/>
          <w:lang w:val="en-US"/>
        </w:rPr>
        <w:t xml:space="preserve">  What other support might help my students?</w:t>
      </w:r>
    </w:p>
    <w:tbl>
      <w:tblPr>
        <w:tblW w:w="10043" w:type="dxa"/>
        <w:tblBorders>
          <w:top w:val="single" w:sz="18" w:space="0" w:color="0A5B50"/>
          <w:left w:val="single" w:sz="8" w:space="0" w:color="0A5B50"/>
          <w:bottom w:val="single" w:sz="8" w:space="0" w:color="0A5B50"/>
          <w:right w:val="single" w:sz="8" w:space="0" w:color="0A5B50"/>
          <w:insideV w:val="single" w:sz="8" w:space="0" w:color="0A5B50"/>
        </w:tblBorders>
        <w:tblLayout w:type="fixed"/>
        <w:tblLook w:val="04A0" w:firstRow="1" w:lastRow="0" w:firstColumn="1" w:lastColumn="0" w:noHBand="0" w:noVBand="1"/>
      </w:tblPr>
      <w:tblGrid>
        <w:gridCol w:w="3540"/>
        <w:gridCol w:w="6503"/>
      </w:tblGrid>
      <w:tr w:rsidR="00554633" w:rsidRPr="002445A8" w14:paraId="6A091AEB" w14:textId="77777777" w:rsidTr="00970421">
        <w:trPr>
          <w:trHeight w:val="4320"/>
        </w:trPr>
        <w:tc>
          <w:tcPr>
            <w:tcW w:w="3540" w:type="dxa"/>
          </w:tcPr>
          <w:p w14:paraId="4914B3FB" w14:textId="77777777" w:rsidR="00554633" w:rsidRPr="002445A8" w:rsidRDefault="00000000">
            <w:pPr>
              <w:widowControl w:val="0"/>
              <w:numPr>
                <w:ilvl w:val="0"/>
                <w:numId w:val="9"/>
              </w:numPr>
              <w:spacing w:after="200" w:line="240" w:lineRule="auto"/>
              <w:ind w:left="360"/>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Read the Family Support Materials for the unit, then prepare how to share the information with parents and guardians. </w:t>
            </w:r>
          </w:p>
          <w:p w14:paraId="3A498C2F" w14:textId="77777777" w:rsidR="00554633" w:rsidRPr="002445A8" w:rsidRDefault="00000000">
            <w:pPr>
              <w:widowControl w:val="0"/>
              <w:numPr>
                <w:ilvl w:val="0"/>
                <w:numId w:val="9"/>
              </w:numPr>
              <w:spacing w:after="200" w:line="240" w:lineRule="auto"/>
              <w:ind w:left="360"/>
              <w:rPr>
                <w:rFonts w:ascii="Noto Sans" w:eastAsia="Noto Sans" w:hAnsi="Noto Sans" w:cs="Noto Sans"/>
                <w:sz w:val="20"/>
                <w:szCs w:val="20"/>
                <w:lang w:val="en-US"/>
              </w:rPr>
            </w:pPr>
            <w:r w:rsidRPr="002445A8">
              <w:rPr>
                <w:rFonts w:ascii="Noto Sans" w:eastAsia="Noto Sans" w:hAnsi="Noto Sans" w:cs="Noto Sans"/>
                <w:sz w:val="20"/>
                <w:szCs w:val="20"/>
                <w:lang w:val="en-US"/>
              </w:rPr>
              <w:t>Read the Building Character resources, then identify where you might place these supports along the students’ learning progression.</w:t>
            </w:r>
          </w:p>
        </w:tc>
        <w:tc>
          <w:tcPr>
            <w:tcW w:w="6503" w:type="dxa"/>
          </w:tcPr>
          <w:p w14:paraId="3293C569" w14:textId="3008118B" w:rsidR="00554633" w:rsidRPr="002445A8" w:rsidRDefault="00970421">
            <w:pPr>
              <w:widowControl w:val="0"/>
              <w:spacing w:line="240" w:lineRule="auto"/>
              <w:rPr>
                <w:rFonts w:ascii="Noto Sans" w:eastAsia="Noto Sans" w:hAnsi="Noto Sans" w:cs="Noto Sans"/>
                <w:lang w:val="en-US"/>
              </w:rPr>
            </w:pPr>
            <w:r w:rsidRPr="002445A8">
              <w:rPr>
                <w:rFonts w:ascii="Noto Sans" w:eastAsia="Noto Sans" w:hAnsi="Noto Sans" w:cs="Noto Sans"/>
                <w:i/>
                <w:iCs/>
                <w:color w:val="747474"/>
                <w:lang w:val="en-US"/>
              </w:rPr>
              <w:t>Notes</w:t>
            </w:r>
          </w:p>
        </w:tc>
      </w:tr>
    </w:tbl>
    <w:p w14:paraId="7A5A9809" w14:textId="77777777" w:rsidR="00554633" w:rsidRPr="002445A8" w:rsidRDefault="00554633">
      <w:pPr>
        <w:spacing w:before="200" w:after="200"/>
        <w:rPr>
          <w:rFonts w:ascii="Noto Sans" w:eastAsia="Noto Sans" w:hAnsi="Noto Sans" w:cs="Noto Sans"/>
          <w:sz w:val="20"/>
          <w:szCs w:val="20"/>
          <w:lang w:val="en-US"/>
        </w:rPr>
      </w:pPr>
    </w:p>
    <w:p w14:paraId="00879C57" w14:textId="77777777" w:rsidR="00554633" w:rsidRPr="002445A8" w:rsidRDefault="00554633">
      <w:pPr>
        <w:spacing w:line="240" w:lineRule="auto"/>
        <w:rPr>
          <w:rFonts w:ascii="Noto Sans" w:eastAsia="Noto Sans" w:hAnsi="Noto Sans" w:cs="Noto Sans"/>
          <w:sz w:val="2"/>
          <w:szCs w:val="2"/>
          <w:lang w:val="en-US"/>
        </w:rPr>
      </w:pPr>
    </w:p>
    <w:p w14:paraId="306E1F8C" w14:textId="4A483298" w:rsidR="00970421" w:rsidRPr="002445A8" w:rsidRDefault="00970421" w:rsidP="00970421">
      <w:pPr>
        <w:pStyle w:val="H1-1Line"/>
        <w:jc w:val="center"/>
      </w:pPr>
      <w:bookmarkStart w:id="19" w:name="_avhakucob5d1" w:colFirst="0" w:colLast="0"/>
      <w:bookmarkStart w:id="20" w:name="_Toc222495113"/>
      <w:bookmarkEnd w:id="19"/>
      <w:r w:rsidRPr="002445A8">
        <w:lastRenderedPageBreak/>
        <w:t>Lesson Level Resources</w:t>
      </w:r>
      <w:bookmarkEnd w:id="20"/>
    </w:p>
    <w:p w14:paraId="336E13E8" w14:textId="77777777" w:rsidR="00554633" w:rsidRPr="002445A8" w:rsidRDefault="00000000">
      <w:pPr>
        <w:spacing w:before="200" w:after="200"/>
        <w:rPr>
          <w:rFonts w:ascii="Noto Sans" w:eastAsia="Noto Sans" w:hAnsi="Noto Sans" w:cs="Noto Sans"/>
          <w:sz w:val="20"/>
          <w:szCs w:val="20"/>
          <w:lang w:val="en-US"/>
        </w:rPr>
      </w:pPr>
      <w:r w:rsidRPr="002445A8">
        <w:rPr>
          <w:rFonts w:ascii="Noto Sans" w:eastAsia="Noto Sans" w:hAnsi="Noto Sans" w:cs="Noto Sans"/>
          <w:sz w:val="28"/>
          <w:szCs w:val="28"/>
          <w:lang w:val="en-US"/>
        </w:rPr>
        <w:t>⏲</w:t>
      </w:r>
      <w:r w:rsidRPr="002445A8">
        <w:rPr>
          <w:rFonts w:ascii="Noto Sans" w:eastAsia="Noto Sans" w:hAnsi="Noto Sans" w:cs="Noto Sans"/>
          <w:sz w:val="20"/>
          <w:szCs w:val="20"/>
          <w:lang w:val="en-US"/>
        </w:rPr>
        <w:t xml:space="preserve"> Suggested time to complete: 45 minutes  </w:t>
      </w:r>
    </w:p>
    <w:p w14:paraId="6863EF04" w14:textId="158B495A" w:rsidR="00B83C7B" w:rsidRPr="002445A8" w:rsidRDefault="00B83C7B" w:rsidP="00B83C7B">
      <w:pPr>
        <w:pStyle w:val="Heading2"/>
        <w:pBdr>
          <w:top w:val="single" w:sz="36" w:space="1" w:color="0A5B50"/>
          <w:left w:val="single" w:sz="36" w:space="0" w:color="0A5B50"/>
          <w:bottom w:val="single" w:sz="36" w:space="1" w:color="0A5B50"/>
          <w:right w:val="single" w:sz="36" w:space="4" w:color="0A5B50"/>
        </w:pBdr>
        <w:shd w:val="clear" w:color="auto" w:fill="0A5B50"/>
        <w:rPr>
          <w:rFonts w:ascii="Noto Sans" w:hAnsi="Noto Sans" w:cs="Noto Sans"/>
          <w:b/>
          <w:bCs/>
          <w:color w:val="FFFFFF" w:themeColor="background1"/>
          <w:sz w:val="22"/>
          <w:szCs w:val="22"/>
          <w:lang w:val="en-US"/>
        </w:rPr>
      </w:pPr>
      <w:r w:rsidRPr="002445A8">
        <w:rPr>
          <w:rFonts w:ascii="Noto Sans" w:hAnsi="Noto Sans" w:cs="Noto Sans"/>
          <w:b/>
          <w:bCs/>
          <w:color w:val="FFFFFF" w:themeColor="background1"/>
          <w:sz w:val="22"/>
          <w:szCs w:val="22"/>
          <w:lang w:val="en-US"/>
        </w:rPr>
        <w:t xml:space="preserve">Purpose of the </w:t>
      </w:r>
      <w:r w:rsidRPr="002445A8">
        <w:rPr>
          <w:rFonts w:ascii="Noto Sans" w:hAnsi="Noto Sans" w:cs="Noto Sans"/>
          <w:b/>
          <w:bCs/>
          <w:color w:val="FFFFFF" w:themeColor="background1"/>
          <w:sz w:val="22"/>
          <w:szCs w:val="22"/>
          <w:lang w:val="en-US"/>
        </w:rPr>
        <w:t>Lesson</w:t>
      </w:r>
      <w:r w:rsidRPr="002445A8">
        <w:rPr>
          <w:rFonts w:ascii="Noto Sans" w:hAnsi="Noto Sans" w:cs="Noto Sans"/>
          <w:b/>
          <w:bCs/>
          <w:color w:val="FFFFFF" w:themeColor="background1"/>
          <w:sz w:val="22"/>
          <w:szCs w:val="22"/>
          <w:lang w:val="en-US"/>
        </w:rPr>
        <w:t xml:space="preserve"> Internalization Protocol</w:t>
      </w:r>
    </w:p>
    <w:p w14:paraId="30D4A252" w14:textId="10458FDF" w:rsidR="00B83C7B" w:rsidRPr="002445A8" w:rsidRDefault="00B83C7B">
      <w:pPr>
        <w:spacing w:before="200" w:after="200"/>
        <w:rPr>
          <w:rFonts w:ascii="Noto Sans" w:eastAsia="Noto Sans" w:hAnsi="Noto Sans" w:cs="Noto Sans"/>
          <w:sz w:val="20"/>
          <w:szCs w:val="20"/>
          <w:lang w:val="en-US"/>
        </w:rPr>
      </w:pPr>
      <w:r w:rsidRPr="002445A8">
        <w:rPr>
          <w:rFonts w:ascii="Noto Sans" w:eastAsia="Noto Sans" w:hAnsi="Noto Sans" w:cs="Noto Sans"/>
          <w:sz w:val="20"/>
          <w:szCs w:val="20"/>
          <w:lang w:val="en-US"/>
        </w:rPr>
        <w:t>To review the lesson material and specify teacher moves in a way that personalizes the instruction for both the students and teacher. Annotations, notes, and data are some of the resources teachers may incorporate as they adopt the lesson to be their own</w:t>
      </w:r>
      <w:r w:rsidRPr="002445A8">
        <w:rPr>
          <w:rFonts w:ascii="Noto Sans" w:eastAsia="Noto Sans" w:hAnsi="Noto Sans" w:cs="Noto Sans"/>
          <w:sz w:val="20"/>
          <w:szCs w:val="20"/>
          <w:lang w:val="en-US"/>
        </w:rPr>
        <w:t>.</w:t>
      </w:r>
    </w:p>
    <w:p w14:paraId="193CA22F" w14:textId="22B65E06" w:rsidR="00B83C7B" w:rsidRPr="002445A8" w:rsidRDefault="00B83C7B" w:rsidP="00B83C7B">
      <w:pPr>
        <w:pStyle w:val="Heading2"/>
        <w:pBdr>
          <w:top w:val="single" w:sz="36" w:space="1" w:color="0A5B50"/>
          <w:left w:val="single" w:sz="36" w:space="0" w:color="0A5B50"/>
          <w:bottom w:val="single" w:sz="36" w:space="1" w:color="0A5B50"/>
          <w:right w:val="single" w:sz="36" w:space="4" w:color="0A5B50"/>
        </w:pBdr>
        <w:shd w:val="clear" w:color="auto" w:fill="0A5B50"/>
        <w:rPr>
          <w:rFonts w:ascii="Noto Sans" w:hAnsi="Noto Sans" w:cs="Noto Sans"/>
          <w:b/>
          <w:bCs/>
          <w:color w:val="FFFFFF" w:themeColor="background1"/>
          <w:sz w:val="22"/>
          <w:szCs w:val="22"/>
          <w:lang w:val="en-US"/>
        </w:rPr>
      </w:pPr>
      <w:r w:rsidRPr="002445A8">
        <w:rPr>
          <w:rFonts w:ascii="Noto Sans" w:hAnsi="Noto Sans" w:cs="Noto Sans"/>
          <w:b/>
          <w:bCs/>
          <w:color w:val="FFFFFF" w:themeColor="background1"/>
          <w:sz w:val="22"/>
          <w:szCs w:val="22"/>
          <w:lang w:val="en-US"/>
        </w:rPr>
        <w:t>Brief Synopsis of the</w:t>
      </w:r>
      <w:r w:rsidRPr="002445A8">
        <w:rPr>
          <w:rFonts w:ascii="Noto Sans" w:hAnsi="Noto Sans" w:cs="Noto Sans"/>
          <w:b/>
          <w:bCs/>
          <w:color w:val="FFFFFF" w:themeColor="background1"/>
          <w:sz w:val="22"/>
          <w:szCs w:val="22"/>
          <w:lang w:val="en-US"/>
        </w:rPr>
        <w:t xml:space="preserve"> Protocol</w:t>
      </w:r>
    </w:p>
    <w:p w14:paraId="4F3170CB" w14:textId="77777777" w:rsidR="00B83C7B" w:rsidRPr="002445A8" w:rsidRDefault="00B83C7B" w:rsidP="00B83C7B">
      <w:pPr>
        <w:rPr>
          <w:rFonts w:ascii="Noto Sans" w:eastAsia="Noto Sans" w:hAnsi="Noto Sans" w:cs="Noto Sans"/>
          <w:b/>
          <w:bCs/>
          <w:sz w:val="20"/>
          <w:szCs w:val="20"/>
          <w:lang w:val="en-US"/>
        </w:rPr>
      </w:pPr>
      <w:r w:rsidRPr="002445A8">
        <w:rPr>
          <w:rFonts w:ascii="Noto Sans" w:eastAsia="Noto Sans" w:hAnsi="Noto Sans" w:cs="Noto Sans"/>
          <w:b/>
          <w:bCs/>
          <w:sz w:val="20"/>
          <w:szCs w:val="20"/>
          <w:lang w:val="en-US"/>
        </w:rPr>
        <w:t xml:space="preserve">What are the learning outcomes? </w:t>
      </w:r>
    </w:p>
    <w:p w14:paraId="36C0F61C" w14:textId="68ECE7B6" w:rsidR="00B83C7B" w:rsidRPr="002445A8" w:rsidRDefault="00B83C7B" w:rsidP="00B83C7B">
      <w:pPr>
        <w:pStyle w:val="ListParagraph"/>
        <w:numPr>
          <w:ilvl w:val="0"/>
          <w:numId w:val="18"/>
        </w:numPr>
        <w:rPr>
          <w:rFonts w:ascii="Noto Sans" w:eastAsia="Noto Sans" w:hAnsi="Noto Sans" w:cs="Noto Sans"/>
          <w:b/>
          <w:bCs/>
          <w:sz w:val="20"/>
          <w:szCs w:val="20"/>
          <w:lang w:val="en-US"/>
        </w:rPr>
      </w:pPr>
      <w:r w:rsidRPr="002445A8">
        <w:rPr>
          <w:rFonts w:ascii="Noto Sans" w:eastAsia="Noto Sans" w:hAnsi="Noto Sans" w:cs="Noto Sans"/>
          <w:sz w:val="20"/>
          <w:szCs w:val="20"/>
          <w:lang w:val="en-US"/>
        </w:rPr>
        <w:t xml:space="preserve">Read the narrative on the Lesson Overview for the specific Lesson Teacher Guide. </w:t>
      </w:r>
    </w:p>
    <w:p w14:paraId="23AE6C43" w14:textId="63822927" w:rsidR="00B83C7B" w:rsidRPr="002445A8" w:rsidRDefault="00B83C7B" w:rsidP="00B83C7B">
      <w:pPr>
        <w:pStyle w:val="ListParagraph"/>
        <w:numPr>
          <w:ilvl w:val="0"/>
          <w:numId w:val="18"/>
        </w:numPr>
        <w:rPr>
          <w:rFonts w:ascii="Noto Sans" w:eastAsia="Noto Sans" w:hAnsi="Noto Sans" w:cs="Noto Sans"/>
          <w:b/>
          <w:bCs/>
          <w:sz w:val="20"/>
          <w:szCs w:val="20"/>
          <w:lang w:val="en-US"/>
        </w:rPr>
      </w:pPr>
      <w:r w:rsidRPr="002445A8">
        <w:rPr>
          <w:rFonts w:ascii="Noto Sans" w:eastAsia="Noto Sans" w:hAnsi="Noto Sans" w:cs="Noto Sans"/>
          <w:sz w:val="20"/>
          <w:szCs w:val="20"/>
          <w:lang w:val="en-US"/>
        </w:rPr>
        <w:t>Complete the Practice problems at the end of the lesson.</w:t>
      </w:r>
    </w:p>
    <w:p w14:paraId="757C02E1" w14:textId="1371968F" w:rsidR="00B83C7B" w:rsidRPr="002445A8" w:rsidRDefault="00B83C7B" w:rsidP="00B83C7B">
      <w:pPr>
        <w:pStyle w:val="ListParagraph"/>
        <w:numPr>
          <w:ilvl w:val="0"/>
          <w:numId w:val="18"/>
        </w:numPr>
        <w:rPr>
          <w:rFonts w:ascii="Noto Sans" w:eastAsia="Noto Sans" w:hAnsi="Noto Sans" w:cs="Noto Sans"/>
          <w:b/>
          <w:bCs/>
          <w:sz w:val="20"/>
          <w:szCs w:val="20"/>
          <w:lang w:val="en-US"/>
        </w:rPr>
      </w:pPr>
      <w:r w:rsidRPr="002445A8">
        <w:rPr>
          <w:rFonts w:ascii="Noto Sans" w:eastAsia="Noto Sans" w:hAnsi="Noto Sans" w:cs="Noto Sans"/>
          <w:sz w:val="20"/>
          <w:szCs w:val="20"/>
          <w:lang w:val="en-US"/>
        </w:rPr>
        <w:t xml:space="preserve">Review the TEKS, ELPS, and learning targets of the lesson. </w:t>
      </w:r>
    </w:p>
    <w:p w14:paraId="318768F3" w14:textId="07A9BA2E" w:rsidR="00B83C7B" w:rsidRPr="002445A8" w:rsidRDefault="00B83C7B" w:rsidP="00B83C7B">
      <w:pPr>
        <w:pStyle w:val="ListParagraph"/>
        <w:numPr>
          <w:ilvl w:val="0"/>
          <w:numId w:val="18"/>
        </w:numPr>
        <w:rPr>
          <w:rFonts w:ascii="Noto Sans" w:eastAsia="Noto Sans" w:hAnsi="Noto Sans" w:cs="Noto Sans"/>
          <w:sz w:val="20"/>
          <w:szCs w:val="20"/>
          <w:lang w:val="en-US"/>
        </w:rPr>
      </w:pPr>
      <w:r w:rsidRPr="002445A8">
        <w:rPr>
          <w:rFonts w:ascii="Noto Sans" w:eastAsia="Noto Sans" w:hAnsi="Noto Sans" w:cs="Noto Sans"/>
          <w:sz w:val="20"/>
          <w:szCs w:val="20"/>
          <w:lang w:val="en-US"/>
        </w:rPr>
        <w:t>Examine the academic vocabulary terms students should use during the lesson.</w:t>
      </w:r>
    </w:p>
    <w:p w14:paraId="32D20BD1" w14:textId="77777777" w:rsidR="00B83C7B" w:rsidRPr="002445A8" w:rsidRDefault="00B83C7B" w:rsidP="00B83C7B">
      <w:pPr>
        <w:rPr>
          <w:rFonts w:ascii="Noto Sans" w:eastAsia="Noto Sans" w:hAnsi="Noto Sans" w:cs="Noto Sans"/>
          <w:b/>
          <w:bCs/>
          <w:sz w:val="20"/>
          <w:szCs w:val="20"/>
          <w:lang w:val="en-US"/>
        </w:rPr>
      </w:pPr>
    </w:p>
    <w:p w14:paraId="3F1C2D17" w14:textId="77777777" w:rsidR="00B83C7B" w:rsidRPr="002445A8" w:rsidRDefault="00B83C7B" w:rsidP="00B83C7B">
      <w:pPr>
        <w:rPr>
          <w:rFonts w:ascii="Noto Sans" w:eastAsia="Noto Sans" w:hAnsi="Noto Sans" w:cs="Noto Sans"/>
          <w:b/>
          <w:bCs/>
          <w:sz w:val="20"/>
          <w:szCs w:val="20"/>
          <w:lang w:val="en-US"/>
        </w:rPr>
      </w:pPr>
      <w:r w:rsidRPr="002445A8">
        <w:rPr>
          <w:rFonts w:ascii="Noto Sans" w:eastAsia="Noto Sans" w:hAnsi="Noto Sans" w:cs="Noto Sans"/>
          <w:b/>
          <w:bCs/>
          <w:sz w:val="20"/>
          <w:szCs w:val="20"/>
          <w:lang w:val="en-US"/>
        </w:rPr>
        <w:t xml:space="preserve">Which instructional strategies optimize the learning?  </w:t>
      </w:r>
    </w:p>
    <w:p w14:paraId="36FA8EDE" w14:textId="15581C1A" w:rsidR="00B83C7B" w:rsidRPr="002445A8" w:rsidRDefault="00B83C7B" w:rsidP="00B83C7B">
      <w:pPr>
        <w:pStyle w:val="ListParagraph"/>
        <w:numPr>
          <w:ilvl w:val="0"/>
          <w:numId w:val="18"/>
        </w:numPr>
        <w:rPr>
          <w:rFonts w:ascii="Noto Sans" w:eastAsia="Noto Sans" w:hAnsi="Noto Sans" w:cs="Noto Sans"/>
          <w:sz w:val="20"/>
          <w:szCs w:val="20"/>
          <w:lang w:val="en-US"/>
        </w:rPr>
      </w:pPr>
      <w:r w:rsidRPr="002445A8">
        <w:rPr>
          <w:rFonts w:ascii="Noto Sans" w:eastAsia="Noto Sans" w:hAnsi="Noto Sans" w:cs="Noto Sans"/>
          <w:sz w:val="20"/>
          <w:szCs w:val="20"/>
          <w:lang w:val="en-US"/>
        </w:rPr>
        <w:t>Read the Lesson Teacher Guide page for each primary learning activity.</w:t>
      </w:r>
    </w:p>
    <w:p w14:paraId="4547A760" w14:textId="283B3A17" w:rsidR="00B83C7B" w:rsidRPr="002445A8" w:rsidRDefault="00B83C7B" w:rsidP="00B83C7B">
      <w:pPr>
        <w:pStyle w:val="ListParagraph"/>
        <w:numPr>
          <w:ilvl w:val="0"/>
          <w:numId w:val="18"/>
        </w:numPr>
        <w:rPr>
          <w:rFonts w:ascii="Noto Sans" w:eastAsia="Noto Sans" w:hAnsi="Noto Sans" w:cs="Noto Sans"/>
          <w:sz w:val="20"/>
          <w:szCs w:val="20"/>
          <w:lang w:val="en-US"/>
        </w:rPr>
      </w:pPr>
      <w:r w:rsidRPr="002445A8">
        <w:rPr>
          <w:rFonts w:ascii="Noto Sans" w:eastAsia="Noto Sans" w:hAnsi="Noto Sans" w:cs="Noto Sans"/>
          <w:sz w:val="20"/>
          <w:szCs w:val="20"/>
          <w:lang w:val="en-US"/>
        </w:rPr>
        <w:t>Complete the Warm Up and Cool Down activities for the lesson.</w:t>
      </w:r>
    </w:p>
    <w:p w14:paraId="75E49BDB" w14:textId="77777777" w:rsidR="00387CB0" w:rsidRPr="002445A8" w:rsidRDefault="00387CB0" w:rsidP="00387CB0">
      <w:pPr>
        <w:ind w:left="360"/>
        <w:rPr>
          <w:rFonts w:ascii="Noto Sans" w:eastAsia="Noto Sans" w:hAnsi="Noto Sans" w:cs="Noto Sans"/>
          <w:sz w:val="20"/>
          <w:szCs w:val="20"/>
          <w:lang w:val="en-US"/>
        </w:rPr>
      </w:pPr>
    </w:p>
    <w:tbl>
      <w:tblPr>
        <w:tblStyle w:val="TableGrid"/>
        <w:tblW w:w="10255" w:type="dxa"/>
        <w:tblLook w:val="0420" w:firstRow="1" w:lastRow="0" w:firstColumn="0" w:lastColumn="0" w:noHBand="0" w:noVBand="1"/>
      </w:tblPr>
      <w:tblGrid>
        <w:gridCol w:w="10255"/>
      </w:tblGrid>
      <w:tr w:rsidR="00387CB0" w:rsidRPr="002445A8" w14:paraId="4730C2EE" w14:textId="77777777" w:rsidTr="002445A8">
        <w:trPr>
          <w:trHeight w:val="674"/>
        </w:trPr>
        <w:tc>
          <w:tcPr>
            <w:tcW w:w="10255" w:type="dxa"/>
            <w:tcBorders>
              <w:bottom w:val="nil"/>
            </w:tcBorders>
            <w:shd w:val="clear" w:color="auto" w:fill="0A5B50"/>
            <w:vAlign w:val="center"/>
          </w:tcPr>
          <w:p w14:paraId="058129E4" w14:textId="77777777" w:rsidR="00387CB0" w:rsidRPr="002445A8" w:rsidRDefault="00387CB0" w:rsidP="000D10D2">
            <w:pPr>
              <w:spacing w:line="276" w:lineRule="auto"/>
              <w:rPr>
                <w:rFonts w:ascii="Roboto Slab" w:eastAsia="Noto Sans" w:hAnsi="Roboto Slab" w:cs="Noto Sans"/>
                <w:b/>
                <w:bCs/>
                <w:color w:val="FFFFFF" w:themeColor="background1"/>
                <w:sz w:val="24"/>
                <w:szCs w:val="24"/>
                <w:lang w:val="en-US"/>
              </w:rPr>
            </w:pPr>
            <w:r w:rsidRPr="002445A8">
              <w:rPr>
                <w:rFonts w:ascii="Noto Sans" w:eastAsia="Noto Sans" w:hAnsi="Noto Sans" w:cs="Noto Sans"/>
                <w:noProof/>
                <w:sz w:val="24"/>
                <w:szCs w:val="24"/>
                <w:lang w:val="en-US"/>
              </w:rPr>
              <w:drawing>
                <wp:anchor distT="0" distB="0" distL="114300" distR="114300" simplePos="0" relativeHeight="251673600" behindDoc="0" locked="0" layoutInCell="1" allowOverlap="1" wp14:anchorId="3B9EFC8F" wp14:editId="5D4BDB48">
                  <wp:simplePos x="0" y="0"/>
                  <wp:positionH relativeFrom="column">
                    <wp:posOffset>6350</wp:posOffset>
                  </wp:positionH>
                  <wp:positionV relativeFrom="margin">
                    <wp:align>center</wp:align>
                  </wp:positionV>
                  <wp:extent cx="274320" cy="274320"/>
                  <wp:effectExtent l="0" t="0" r="0" b="5080"/>
                  <wp:wrapSquare wrapText="bothSides"/>
                  <wp:docPr id="2034936289" name="image1.png" descr="Light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descr="Light bulb"/>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274320" cy="274320"/>
                          </a:xfrm>
                          <a:prstGeom prst="rect">
                            <a:avLst/>
                          </a:prstGeom>
                          <a:ln/>
                        </pic:spPr>
                      </pic:pic>
                    </a:graphicData>
                  </a:graphic>
                  <wp14:sizeRelH relativeFrom="page">
                    <wp14:pctWidth>0</wp14:pctWidth>
                  </wp14:sizeRelH>
                  <wp14:sizeRelV relativeFrom="page">
                    <wp14:pctHeight>0</wp14:pctHeight>
                  </wp14:sizeRelV>
                </wp:anchor>
              </w:drawing>
            </w:r>
            <w:r w:rsidRPr="002445A8">
              <w:rPr>
                <w:rFonts w:ascii="Roboto Slab" w:hAnsi="Roboto Slab"/>
                <w:color w:val="FFFFFF" w:themeColor="background1"/>
                <w:sz w:val="24"/>
                <w:szCs w:val="24"/>
                <w:lang w:val="en-US"/>
              </w:rPr>
              <w:t>Special Highlights</w:t>
            </w:r>
          </w:p>
        </w:tc>
      </w:tr>
      <w:tr w:rsidR="00387CB0" w:rsidRPr="002445A8" w14:paraId="6E75E354" w14:textId="77777777" w:rsidTr="002445A8">
        <w:trPr>
          <w:trHeight w:val="755"/>
        </w:trPr>
        <w:tc>
          <w:tcPr>
            <w:tcW w:w="10255" w:type="dxa"/>
            <w:tcBorders>
              <w:top w:val="nil"/>
              <w:left w:val="nil"/>
              <w:bottom w:val="nil"/>
              <w:right w:val="nil"/>
            </w:tcBorders>
            <w:shd w:val="clear" w:color="auto" w:fill="F3F3F3"/>
          </w:tcPr>
          <w:p w14:paraId="67D5D55E" w14:textId="77777777" w:rsidR="00387CB0" w:rsidRPr="002445A8" w:rsidRDefault="00387CB0" w:rsidP="00387CB0">
            <w:pPr>
              <w:widowControl w:val="0"/>
              <w:numPr>
                <w:ilvl w:val="0"/>
                <w:numId w:val="3"/>
              </w:numPr>
              <w:rPr>
                <w:rFonts w:ascii="Noto Sans" w:eastAsia="Noto Sans" w:hAnsi="Noto Sans" w:cs="Noto Sans"/>
                <w:b/>
                <w:bCs/>
                <w:lang w:val="en-US"/>
              </w:rPr>
            </w:pPr>
            <w:r w:rsidRPr="002445A8">
              <w:rPr>
                <w:rFonts w:ascii="Noto Sans" w:eastAsia="Noto Sans" w:hAnsi="Noto Sans" w:cs="Noto Sans"/>
                <w:b/>
                <w:bCs/>
                <w:lang w:val="en-US"/>
              </w:rPr>
              <w:t>Quizlet Vocabulary sets</w:t>
            </w:r>
            <w:r w:rsidRPr="002445A8">
              <w:rPr>
                <w:rFonts w:ascii="Noto Sans" w:eastAsia="Noto Sans" w:hAnsi="Noto Sans" w:cs="Noto Sans"/>
                <w:sz w:val="20"/>
                <w:szCs w:val="20"/>
                <w:lang w:val="en-US"/>
              </w:rPr>
              <w:t xml:space="preserve"> - Provide links to two sets of digital flashcards that can be shared with students for vocabulary development (in Spanish and English)</w:t>
            </w:r>
          </w:p>
          <w:p w14:paraId="1167624D" w14:textId="77777777" w:rsidR="00387CB0" w:rsidRPr="002445A8" w:rsidRDefault="00387CB0" w:rsidP="00387CB0">
            <w:pPr>
              <w:widowControl w:val="0"/>
              <w:spacing w:after="200"/>
              <w:ind w:left="990"/>
              <w:rPr>
                <w:rFonts w:ascii="Noto Sans" w:eastAsia="Noto Sans" w:hAnsi="Noto Sans" w:cs="Noto Sans"/>
                <w:color w:val="0A5B50"/>
                <w:sz w:val="20"/>
                <w:szCs w:val="20"/>
                <w:lang w:val="en-US"/>
              </w:rPr>
            </w:pPr>
            <w:r w:rsidRPr="002445A8">
              <w:rPr>
                <w:rFonts w:ascii="Noto Sans" w:eastAsia="Noto Sans" w:hAnsi="Noto Sans" w:cs="Noto Sans"/>
                <w:color w:val="0A5B50"/>
                <w:sz w:val="20"/>
                <w:szCs w:val="20"/>
                <w:lang w:val="en-US"/>
              </w:rPr>
              <w:t xml:space="preserve">[located in </w:t>
            </w:r>
            <w:r w:rsidRPr="002445A8">
              <w:rPr>
                <w:rFonts w:ascii="Segoe UI Symbol" w:eastAsia="Noto Sans" w:hAnsi="Segoe UI Symbol" w:cs="Segoe UI Symbol"/>
                <w:sz w:val="20"/>
                <w:szCs w:val="20"/>
                <w:lang w:val="en-US"/>
              </w:rPr>
              <w:t>➤</w:t>
            </w:r>
            <w:r w:rsidRPr="002445A8">
              <w:rPr>
                <w:rFonts w:ascii="Noto Sans" w:eastAsia="Noto Sans" w:hAnsi="Noto Sans" w:cs="Noto Sans"/>
                <w:sz w:val="20"/>
                <w:szCs w:val="20"/>
                <w:lang w:val="en-US"/>
              </w:rPr>
              <w:t xml:space="preserve"> </w:t>
            </w:r>
            <w:r w:rsidRPr="002445A8">
              <w:rPr>
                <w:rFonts w:ascii="Noto Sans" w:eastAsia="Noto Sans" w:hAnsi="Noto Sans" w:cs="Noto Sans"/>
                <w:b/>
                <w:bCs/>
                <w:color w:val="0A5B50"/>
                <w:sz w:val="20"/>
                <w:szCs w:val="20"/>
                <w:lang w:val="en-US"/>
              </w:rPr>
              <w:t xml:space="preserve">Lesson </w:t>
            </w:r>
            <w:proofErr w:type="gramStart"/>
            <w:r w:rsidRPr="002445A8">
              <w:rPr>
                <w:rFonts w:ascii="Noto Sans" w:eastAsia="Noto Sans" w:hAnsi="Noto Sans" w:cs="Noto Sans"/>
                <w:b/>
                <w:bCs/>
                <w:color w:val="0A5B50"/>
                <w:sz w:val="20"/>
                <w:szCs w:val="20"/>
                <w:lang w:val="en-US"/>
              </w:rPr>
              <w:t xml:space="preserve">Overview  </w:t>
            </w:r>
            <w:r w:rsidRPr="002445A8">
              <w:rPr>
                <w:rFonts w:ascii="Segoe UI Symbol" w:eastAsia="Noto Sans" w:hAnsi="Segoe UI Symbol" w:cs="Segoe UI Symbol"/>
                <w:sz w:val="20"/>
                <w:szCs w:val="20"/>
                <w:lang w:val="en-US"/>
              </w:rPr>
              <w:t>➤</w:t>
            </w:r>
            <w:proofErr w:type="gramEnd"/>
            <w:r w:rsidRPr="002445A8">
              <w:rPr>
                <w:rFonts w:ascii="Noto Sans" w:eastAsia="Noto Sans" w:hAnsi="Noto Sans" w:cs="Noto Sans"/>
                <w:sz w:val="20"/>
                <w:szCs w:val="20"/>
                <w:lang w:val="en-US"/>
              </w:rPr>
              <w:t xml:space="preserve"> </w:t>
            </w:r>
            <w:r w:rsidRPr="002445A8">
              <w:rPr>
                <w:rFonts w:ascii="Noto Sans" w:eastAsia="Noto Sans" w:hAnsi="Noto Sans" w:cs="Noto Sans"/>
                <w:b/>
                <w:bCs/>
                <w:color w:val="0A5B50"/>
                <w:sz w:val="20"/>
                <w:szCs w:val="20"/>
                <w:lang w:val="en-US"/>
              </w:rPr>
              <w:t>Lesson Vocabulary</w:t>
            </w:r>
            <w:r w:rsidRPr="002445A8">
              <w:rPr>
                <w:rFonts w:ascii="Noto Sans" w:eastAsia="Noto Sans" w:hAnsi="Noto Sans" w:cs="Noto Sans"/>
                <w:color w:val="0A5B50"/>
                <w:sz w:val="20"/>
                <w:szCs w:val="20"/>
                <w:lang w:val="en-US"/>
              </w:rPr>
              <w:t>]</w:t>
            </w:r>
            <w:r w:rsidRPr="002445A8">
              <w:rPr>
                <w:rFonts w:ascii="Noto Sans" w:eastAsia="Noto Sans" w:hAnsi="Noto Sans" w:cs="Noto Sans"/>
                <w:b/>
                <w:bCs/>
                <w:color w:val="0A5B50"/>
                <w:sz w:val="20"/>
                <w:szCs w:val="20"/>
                <w:lang w:val="en-US"/>
              </w:rPr>
              <w:t xml:space="preserve"> </w:t>
            </w:r>
            <w:r w:rsidRPr="002445A8">
              <w:rPr>
                <w:rFonts w:ascii="Noto Sans" w:eastAsia="Noto Sans" w:hAnsi="Noto Sans" w:cs="Noto Sans"/>
                <w:color w:val="0A5B50"/>
                <w:sz w:val="20"/>
                <w:szCs w:val="20"/>
                <w:lang w:val="en-US"/>
              </w:rPr>
              <w:t xml:space="preserve"> </w:t>
            </w:r>
          </w:p>
          <w:p w14:paraId="4632CDB5" w14:textId="77777777" w:rsidR="00387CB0" w:rsidRPr="002445A8" w:rsidRDefault="00387CB0" w:rsidP="00387CB0">
            <w:pPr>
              <w:widowControl w:val="0"/>
              <w:numPr>
                <w:ilvl w:val="0"/>
                <w:numId w:val="3"/>
              </w:numPr>
              <w:rPr>
                <w:rFonts w:ascii="Noto Sans" w:eastAsia="Noto Sans" w:hAnsi="Noto Sans" w:cs="Noto Sans"/>
                <w:b/>
                <w:bCs/>
                <w:lang w:val="en-US"/>
              </w:rPr>
            </w:pPr>
            <w:r w:rsidRPr="002445A8">
              <w:rPr>
                <w:rFonts w:ascii="Noto Sans" w:eastAsia="Noto Sans" w:hAnsi="Noto Sans" w:cs="Noto Sans"/>
                <w:b/>
                <w:bCs/>
                <w:lang w:val="en-US"/>
              </w:rPr>
              <w:t>Projects</w:t>
            </w:r>
            <w:r w:rsidRPr="002445A8">
              <w:rPr>
                <w:rFonts w:ascii="Noto Sans" w:eastAsia="Noto Sans" w:hAnsi="Noto Sans" w:cs="Noto Sans"/>
                <w:sz w:val="20"/>
                <w:szCs w:val="20"/>
                <w:lang w:val="en-US"/>
              </w:rPr>
              <w:t xml:space="preserve"> - Include a teacher guide with differentiation supports and a link to a student activity page that can be printed. Units 4 and 6 also include a special inquiry project to start each unit of study.</w:t>
            </w:r>
          </w:p>
          <w:p w14:paraId="36CCEB91" w14:textId="260A7943" w:rsidR="00387CB0" w:rsidRPr="002445A8" w:rsidRDefault="00387CB0" w:rsidP="00387CB0">
            <w:pPr>
              <w:widowControl w:val="0"/>
              <w:spacing w:after="240"/>
              <w:ind w:left="1440"/>
              <w:rPr>
                <w:rFonts w:ascii="Noto Sans" w:eastAsia="Noto Sans" w:hAnsi="Noto Sans" w:cs="Noto Sans"/>
                <w:b/>
                <w:bCs/>
                <w:sz w:val="20"/>
                <w:szCs w:val="20"/>
                <w:lang w:val="en-US"/>
              </w:rPr>
            </w:pPr>
            <w:r w:rsidRPr="002445A8">
              <w:rPr>
                <w:rFonts w:ascii="Noto Sans" w:eastAsia="Noto Sans" w:hAnsi="Noto Sans" w:cs="Noto Sans"/>
                <w:color w:val="0A5B50"/>
                <w:sz w:val="20"/>
                <w:szCs w:val="20"/>
                <w:lang w:val="en-US"/>
              </w:rPr>
              <w:t xml:space="preserve">[located in </w:t>
            </w:r>
            <w:r w:rsidRPr="002445A8">
              <w:rPr>
                <w:rFonts w:ascii="Segoe UI Symbol" w:eastAsia="Noto Sans" w:hAnsi="Segoe UI Symbol" w:cs="Segoe UI Symbol"/>
                <w:sz w:val="20"/>
                <w:szCs w:val="20"/>
                <w:lang w:val="en-US"/>
              </w:rPr>
              <w:t>➤</w:t>
            </w:r>
            <w:r w:rsidRPr="002445A8">
              <w:rPr>
                <w:rFonts w:ascii="Noto Sans" w:eastAsia="Noto Sans" w:hAnsi="Noto Sans" w:cs="Noto Sans"/>
                <w:sz w:val="20"/>
                <w:szCs w:val="20"/>
                <w:lang w:val="en-US"/>
              </w:rPr>
              <w:t xml:space="preserve"> </w:t>
            </w:r>
            <w:r w:rsidRPr="002445A8">
              <w:rPr>
                <w:rFonts w:ascii="Noto Sans" w:eastAsia="Noto Sans" w:hAnsi="Noto Sans" w:cs="Noto Sans"/>
                <w:b/>
                <w:bCs/>
                <w:color w:val="0A5B50"/>
                <w:sz w:val="20"/>
                <w:szCs w:val="20"/>
                <w:lang w:val="en-US"/>
              </w:rPr>
              <w:t>Unit Project</w:t>
            </w:r>
            <w:r w:rsidRPr="002445A8">
              <w:rPr>
                <w:rFonts w:ascii="Noto Sans" w:eastAsia="Noto Sans" w:hAnsi="Noto Sans" w:cs="Noto Sans"/>
                <w:color w:val="0A5B50"/>
                <w:sz w:val="20"/>
                <w:szCs w:val="20"/>
                <w:lang w:val="en-US"/>
              </w:rPr>
              <w:t>]</w:t>
            </w:r>
          </w:p>
        </w:tc>
      </w:tr>
    </w:tbl>
    <w:p w14:paraId="1DB48656" w14:textId="77777777" w:rsidR="00554633" w:rsidRPr="002445A8" w:rsidRDefault="00554633">
      <w:pPr>
        <w:spacing w:after="200"/>
        <w:rPr>
          <w:rFonts w:ascii="Noto Sans" w:eastAsia="Noto Sans" w:hAnsi="Noto Sans" w:cs="Noto Sans"/>
          <w:b/>
          <w:bCs/>
          <w:color w:val="0A5B50"/>
          <w:sz w:val="2"/>
          <w:szCs w:val="2"/>
          <w:lang w:val="en-US"/>
        </w:rPr>
        <w:sectPr w:rsidR="00554633" w:rsidRPr="002445A8">
          <w:pgSz w:w="12240" w:h="15840"/>
          <w:pgMar w:top="1008" w:right="1008" w:bottom="1008" w:left="1008" w:header="720" w:footer="720" w:gutter="0"/>
          <w:cols w:space="720"/>
        </w:sectPr>
      </w:pPr>
    </w:p>
    <w:p w14:paraId="1A893E14" w14:textId="69D36FA8" w:rsidR="00970421" w:rsidRPr="002445A8" w:rsidRDefault="00970421" w:rsidP="00970421">
      <w:pPr>
        <w:pStyle w:val="H1-1Line"/>
        <w:jc w:val="center"/>
      </w:pPr>
      <w:bookmarkStart w:id="21" w:name="_Toc222495114"/>
      <w:r w:rsidRPr="002445A8">
        <w:lastRenderedPageBreak/>
        <w:t>Lesson</w:t>
      </w:r>
      <w:r w:rsidRPr="002445A8">
        <w:t xml:space="preserve"> Internalization Protocol Graphic Organizer</w:t>
      </w:r>
      <w:bookmarkEnd w:id="21"/>
    </w:p>
    <w:p w14:paraId="31925DBF" w14:textId="4D9ABE88" w:rsidR="00554633" w:rsidRPr="002445A8" w:rsidRDefault="00B83C7B">
      <w:pPr>
        <w:spacing w:before="200" w:after="200"/>
        <w:rPr>
          <w:rFonts w:ascii="Noto Sans" w:eastAsia="Noto Sans" w:hAnsi="Noto Sans" w:cs="Noto Sans"/>
          <w:lang w:val="en-US"/>
        </w:rPr>
      </w:pPr>
      <w:r w:rsidRPr="002445A8">
        <w:rPr>
          <w:rFonts w:ascii="Noto Sans" w:eastAsia="Noto Sans" w:hAnsi="Noto Sans" w:cs="Noto Sans"/>
          <w:b/>
          <w:bCs/>
          <w:noProof/>
          <w:color w:val="FFFFFF"/>
          <w:sz w:val="38"/>
          <w:szCs w:val="38"/>
          <w:lang w:val="en-US"/>
        </w:rPr>
        <mc:AlternateContent>
          <mc:Choice Requires="wps">
            <w:drawing>
              <wp:anchor distT="0" distB="0" distL="114300" distR="114300" simplePos="0" relativeHeight="251667456" behindDoc="0" locked="0" layoutInCell="1" allowOverlap="1" wp14:anchorId="0091D79A" wp14:editId="769AF474">
                <wp:simplePos x="0" y="0"/>
                <wp:positionH relativeFrom="column">
                  <wp:posOffset>3238500</wp:posOffset>
                </wp:positionH>
                <wp:positionV relativeFrom="paragraph">
                  <wp:posOffset>225425</wp:posOffset>
                </wp:positionV>
                <wp:extent cx="2743200" cy="0"/>
                <wp:effectExtent l="38100" t="25400" r="50800" b="76200"/>
                <wp:wrapSquare wrapText="bothSides"/>
                <wp:docPr id="1983658406" name="Straight Connector 2"/>
                <wp:cNvGraphicFramePr/>
                <a:graphic xmlns:a="http://schemas.openxmlformats.org/drawingml/2006/main">
                  <a:graphicData uri="http://schemas.microsoft.com/office/word/2010/wordprocessingShape">
                    <wps:wsp>
                      <wps:cNvCnPr/>
                      <wps:spPr>
                        <a:xfrm>
                          <a:off x="0" y="0"/>
                          <a:ext cx="2743200" cy="0"/>
                        </a:xfrm>
                        <a:prstGeom prst="line">
                          <a:avLst/>
                        </a:prstGeom>
                        <a:ln w="6350">
                          <a:solidFill>
                            <a:srgbClr val="747474"/>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541DF5B" id="Straight Connector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7.75pt" to="471pt,1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" strokecolor="#747474" strokeweight=".5pt">
                <v:shadow on="t" color="black" opacity="24903f" origin=",.5" offset="0,.55556mm"/>
                <w10:wrap type="square"/>
              </v:line>
            </w:pict>
          </mc:Fallback>
        </mc:AlternateContent>
      </w:r>
      <w:r w:rsidR="00000000" w:rsidRPr="002445A8">
        <w:rPr>
          <w:rFonts w:ascii="Noto Sans" w:eastAsia="Noto Sans" w:hAnsi="Noto Sans" w:cs="Noto Sans"/>
          <w:lang w:val="en-US"/>
        </w:rPr>
        <w:t>Use this tool as you review or annotate Lesson</w:t>
      </w:r>
      <w:r w:rsidR="00970421" w:rsidRPr="002445A8">
        <w:rPr>
          <w:rFonts w:ascii="Noto Sans" w:eastAsia="Noto Sans" w:hAnsi="Noto Sans" w:cs="Noto Sans"/>
          <w:lang w:val="en-US"/>
        </w:rPr>
        <w:t xml:space="preserve">: </w:t>
      </w:r>
    </w:p>
    <w:p w14:paraId="57232D52" w14:textId="77777777" w:rsidR="00554633" w:rsidRPr="002445A8" w:rsidRDefault="00000000">
      <w:pPr>
        <w:spacing w:before="200"/>
        <w:rPr>
          <w:rFonts w:ascii="Noto Sans" w:eastAsia="Noto Sans" w:hAnsi="Noto Sans" w:cs="Noto Sans"/>
          <w:lang w:val="en-US"/>
        </w:rPr>
      </w:pPr>
      <w:r w:rsidRPr="002445A8">
        <w:rPr>
          <w:rFonts w:ascii="Noto Sans" w:eastAsia="Noto Sans" w:hAnsi="Noto Sans" w:cs="Noto Sans"/>
          <w:b/>
          <w:bCs/>
          <w:sz w:val="38"/>
          <w:szCs w:val="38"/>
          <w:shd w:val="clear" w:color="auto" w:fill="9A9A9B"/>
          <w:lang w:val="en-US"/>
        </w:rPr>
        <w:t xml:space="preserve">  </w:t>
      </w:r>
      <w:r w:rsidRPr="002445A8">
        <w:rPr>
          <w:rFonts w:ascii="Noto Sans" w:eastAsia="Noto Sans" w:hAnsi="Noto Sans" w:cs="Noto Sans"/>
          <w:b/>
          <w:bCs/>
          <w:sz w:val="40"/>
          <w:szCs w:val="40"/>
          <w:shd w:val="clear" w:color="auto" w:fill="9A9A9B"/>
          <w:lang w:val="en-US"/>
        </w:rPr>
        <w:t>0</w:t>
      </w:r>
      <w:r w:rsidRPr="002445A8">
        <w:rPr>
          <w:rFonts w:ascii="Noto Sans" w:eastAsia="Noto Sans" w:hAnsi="Noto Sans" w:cs="Noto Sans"/>
          <w:b/>
          <w:bCs/>
          <w:sz w:val="38"/>
          <w:szCs w:val="38"/>
          <w:shd w:val="clear" w:color="auto" w:fill="9A9A9B"/>
          <w:lang w:val="en-US"/>
        </w:rPr>
        <w:t xml:space="preserve">  </w:t>
      </w:r>
      <w:r w:rsidRPr="002445A8">
        <w:rPr>
          <w:rFonts w:ascii="Noto Sans" w:eastAsia="Noto Sans" w:hAnsi="Noto Sans" w:cs="Noto Sans"/>
          <w:b/>
          <w:bCs/>
          <w:sz w:val="24"/>
          <w:szCs w:val="24"/>
          <w:lang w:val="en-US"/>
        </w:rPr>
        <w:t xml:space="preserve">  Optional step/Prework</w:t>
      </w:r>
    </w:p>
    <w:tbl>
      <w:tblPr>
        <w:tblW w:w="14370" w:type="dxa"/>
        <w:tblBorders>
          <w:top w:val="single" w:sz="18" w:space="0" w:color="auto"/>
          <w:left w:val="single" w:sz="8" w:space="0" w:color="747474"/>
          <w:bottom w:val="single" w:sz="8" w:space="0" w:color="747474"/>
          <w:right w:val="single" w:sz="8" w:space="0" w:color="747474"/>
          <w:insideV w:val="single" w:sz="8" w:space="0" w:color="747474"/>
        </w:tblBorders>
        <w:tblLayout w:type="fixed"/>
        <w:tblLook w:val="04A0" w:firstRow="1" w:lastRow="0" w:firstColumn="1" w:lastColumn="0" w:noHBand="0" w:noVBand="1"/>
      </w:tblPr>
      <w:tblGrid>
        <w:gridCol w:w="5490"/>
        <w:gridCol w:w="8880"/>
      </w:tblGrid>
      <w:tr w:rsidR="00554633" w:rsidRPr="002445A8" w14:paraId="4B3D6E50" w14:textId="77777777" w:rsidTr="00B83C7B">
        <w:trPr>
          <w:trHeight w:val="1665"/>
        </w:trPr>
        <w:tc>
          <w:tcPr>
            <w:tcW w:w="5490" w:type="dxa"/>
          </w:tcPr>
          <w:p w14:paraId="7B8E80D2" w14:textId="50D512C8" w:rsidR="00554633" w:rsidRPr="002445A8" w:rsidRDefault="00B83C7B">
            <w:pPr>
              <w:widowControl w:val="0"/>
              <w:spacing w:line="240" w:lineRule="auto"/>
              <w:rPr>
                <w:rFonts w:ascii="Noto Sans" w:eastAsia="Noto Sans" w:hAnsi="Noto Sans" w:cs="Noto Sans"/>
                <w:lang w:val="en-US"/>
              </w:rPr>
            </w:pPr>
            <w:r w:rsidRPr="002445A8">
              <w:rPr>
                <w:rFonts w:ascii="Noto Sans" w:eastAsia="Noto Sans" w:hAnsi="Noto Sans" w:cs="Noto Sans"/>
                <w:i/>
                <w:iCs/>
                <w:color w:val="747474"/>
                <w:lang w:val="en-US"/>
              </w:rPr>
              <w:t>Notes</w:t>
            </w:r>
          </w:p>
        </w:tc>
        <w:tc>
          <w:tcPr>
            <w:tcW w:w="8880" w:type="dxa"/>
          </w:tcPr>
          <w:p w14:paraId="24F0F6EB" w14:textId="77777777" w:rsidR="00554633" w:rsidRPr="002445A8" w:rsidRDefault="00000000">
            <w:pPr>
              <w:ind w:right="-40"/>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Watch the Section Overview video and read the Section Overview narrative to determine how this set of lessons are positioned within the unit and how they contribute to the learning goals of the unit. </w:t>
            </w:r>
          </w:p>
        </w:tc>
      </w:tr>
    </w:tbl>
    <w:p w14:paraId="0EBDBDD8" w14:textId="77777777" w:rsidR="00554633" w:rsidRPr="002445A8" w:rsidRDefault="00000000">
      <w:pPr>
        <w:spacing w:before="200"/>
        <w:rPr>
          <w:rFonts w:ascii="Noto Sans" w:eastAsia="Noto Sans" w:hAnsi="Noto Sans" w:cs="Noto Sans"/>
          <w:b/>
          <w:bCs/>
          <w:sz w:val="24"/>
          <w:szCs w:val="24"/>
          <w:lang w:val="en-US"/>
        </w:rPr>
      </w:pPr>
      <w:r w:rsidRPr="002445A8">
        <w:rPr>
          <w:rFonts w:ascii="Noto Sans" w:eastAsia="Noto Sans" w:hAnsi="Noto Sans" w:cs="Noto Sans"/>
          <w:b/>
          <w:bCs/>
          <w:sz w:val="38"/>
          <w:szCs w:val="38"/>
          <w:shd w:val="clear" w:color="auto" w:fill="77AF42"/>
          <w:lang w:val="en-US"/>
        </w:rPr>
        <w:t xml:space="preserve">  </w:t>
      </w:r>
      <w:r w:rsidRPr="002445A8">
        <w:rPr>
          <w:rFonts w:ascii="Noto Sans" w:eastAsia="Noto Sans" w:hAnsi="Noto Sans" w:cs="Noto Sans"/>
          <w:b/>
          <w:bCs/>
          <w:sz w:val="40"/>
          <w:szCs w:val="40"/>
          <w:shd w:val="clear" w:color="auto" w:fill="77AF42"/>
          <w:lang w:val="en-US"/>
        </w:rPr>
        <w:t>1</w:t>
      </w:r>
      <w:r w:rsidRPr="002445A8">
        <w:rPr>
          <w:rFonts w:ascii="Noto Sans" w:eastAsia="Noto Sans" w:hAnsi="Noto Sans" w:cs="Noto Sans"/>
          <w:b/>
          <w:bCs/>
          <w:sz w:val="38"/>
          <w:szCs w:val="38"/>
          <w:shd w:val="clear" w:color="auto" w:fill="77AF42"/>
          <w:lang w:val="en-US"/>
        </w:rPr>
        <w:t xml:space="preserve">  </w:t>
      </w:r>
      <w:r w:rsidRPr="002445A8">
        <w:rPr>
          <w:rFonts w:ascii="Noto Sans" w:eastAsia="Noto Sans" w:hAnsi="Noto Sans" w:cs="Noto Sans"/>
          <w:b/>
          <w:bCs/>
          <w:sz w:val="24"/>
          <w:szCs w:val="24"/>
          <w:lang w:val="en-US"/>
        </w:rPr>
        <w:t xml:space="preserve">  Understanding the Learning Outcomes</w:t>
      </w:r>
    </w:p>
    <w:tbl>
      <w:tblPr>
        <w:tblW w:w="14400" w:type="dxa"/>
        <w:tblBorders>
          <w:top w:val="single" w:sz="18" w:space="0" w:color="77AF42"/>
          <w:left w:val="single" w:sz="8" w:space="0" w:color="77AF42"/>
          <w:bottom w:val="single" w:sz="8" w:space="0" w:color="77AF42"/>
          <w:right w:val="single" w:sz="8" w:space="0" w:color="77AF42"/>
          <w:insideV w:val="single" w:sz="8" w:space="0" w:color="77AF42"/>
        </w:tblBorders>
        <w:tblLayout w:type="fixed"/>
        <w:tblLook w:val="04A0" w:firstRow="1" w:lastRow="0" w:firstColumn="1" w:lastColumn="0" w:noHBand="0" w:noVBand="1"/>
      </w:tblPr>
      <w:tblGrid>
        <w:gridCol w:w="5535"/>
        <w:gridCol w:w="8865"/>
      </w:tblGrid>
      <w:tr w:rsidR="00554633" w:rsidRPr="002445A8" w14:paraId="048D3CB4" w14:textId="77777777" w:rsidTr="00B83C7B">
        <w:trPr>
          <w:trHeight w:val="4920"/>
        </w:trPr>
        <w:tc>
          <w:tcPr>
            <w:tcW w:w="5535" w:type="dxa"/>
          </w:tcPr>
          <w:p w14:paraId="2028C596" w14:textId="130C4CFD" w:rsidR="00554633" w:rsidRPr="002445A8" w:rsidRDefault="00B83C7B">
            <w:pPr>
              <w:widowControl w:val="0"/>
              <w:spacing w:line="240" w:lineRule="auto"/>
              <w:rPr>
                <w:rFonts w:ascii="Noto Sans" w:eastAsia="Noto Sans" w:hAnsi="Noto Sans" w:cs="Noto Sans"/>
                <w:sz w:val="20"/>
                <w:szCs w:val="20"/>
                <w:lang w:val="en-US"/>
              </w:rPr>
            </w:pPr>
            <w:r w:rsidRPr="002445A8">
              <w:rPr>
                <w:rFonts w:ascii="Noto Sans" w:eastAsia="Noto Sans" w:hAnsi="Noto Sans" w:cs="Noto Sans"/>
                <w:i/>
                <w:iCs/>
                <w:color w:val="747474"/>
                <w:lang w:val="en-US"/>
              </w:rPr>
              <w:t>Notes</w:t>
            </w:r>
          </w:p>
        </w:tc>
        <w:tc>
          <w:tcPr>
            <w:tcW w:w="8865" w:type="dxa"/>
          </w:tcPr>
          <w:p w14:paraId="5730D538" w14:textId="77777777" w:rsidR="00554633" w:rsidRPr="002445A8" w:rsidRDefault="00000000">
            <w:pPr>
              <w:widowControl w:val="0"/>
              <w:spacing w:line="240" w:lineRule="auto"/>
              <w:rPr>
                <w:rFonts w:ascii="Noto Sans" w:eastAsia="Noto Sans" w:hAnsi="Noto Sans" w:cs="Noto Sans"/>
                <w:b/>
                <w:bCs/>
                <w:sz w:val="20"/>
                <w:szCs w:val="20"/>
                <w:lang w:val="en-US"/>
              </w:rPr>
            </w:pPr>
            <w:r w:rsidRPr="002445A8">
              <w:rPr>
                <w:rFonts w:ascii="Noto Sans" w:eastAsia="Noto Sans" w:hAnsi="Noto Sans" w:cs="Noto Sans"/>
                <w:b/>
                <w:bCs/>
                <w:sz w:val="20"/>
                <w:szCs w:val="20"/>
                <w:lang w:val="en-US"/>
              </w:rPr>
              <w:t>Step 1 - Read the lesson narrative on the Lesson Overview for the specific Lesson Teacher Guide.</w:t>
            </w:r>
          </w:p>
          <w:p w14:paraId="0770BB5C" w14:textId="77777777" w:rsidR="00554633" w:rsidRPr="002445A8" w:rsidRDefault="00000000">
            <w:pPr>
              <w:widowControl w:val="0"/>
              <w:numPr>
                <w:ilvl w:val="0"/>
                <w:numId w:val="6"/>
              </w:numPr>
              <w:spacing w:line="240" w:lineRule="auto"/>
              <w:rPr>
                <w:rFonts w:ascii="Noto Sans" w:eastAsia="Noto Sans" w:hAnsi="Noto Sans" w:cs="Noto Sans"/>
                <w:sz w:val="20"/>
                <w:szCs w:val="20"/>
                <w:lang w:val="en-US"/>
              </w:rPr>
            </w:pPr>
            <w:r w:rsidRPr="002445A8">
              <w:rPr>
                <w:rFonts w:ascii="Noto Sans" w:eastAsia="Noto Sans" w:hAnsi="Noto Sans" w:cs="Noto Sans"/>
                <w:sz w:val="20"/>
                <w:szCs w:val="20"/>
                <w:lang w:val="en-US"/>
              </w:rPr>
              <w:t>Read the Lesson Narrative.</w:t>
            </w:r>
          </w:p>
          <w:p w14:paraId="0AD06F20" w14:textId="77777777" w:rsidR="00554633" w:rsidRPr="002445A8" w:rsidRDefault="00000000">
            <w:pPr>
              <w:widowControl w:val="0"/>
              <w:numPr>
                <w:ilvl w:val="0"/>
                <w:numId w:val="6"/>
              </w:numPr>
              <w:spacing w:after="200" w:line="240" w:lineRule="auto"/>
              <w:rPr>
                <w:rFonts w:ascii="Noto Sans" w:eastAsia="Noto Sans" w:hAnsi="Noto Sans" w:cs="Noto Sans"/>
                <w:sz w:val="20"/>
                <w:szCs w:val="20"/>
                <w:lang w:val="en-US"/>
              </w:rPr>
            </w:pPr>
            <w:r w:rsidRPr="002445A8">
              <w:rPr>
                <w:rFonts w:ascii="Noto Sans" w:eastAsia="Noto Sans" w:hAnsi="Noto Sans" w:cs="Noto Sans"/>
                <w:sz w:val="20"/>
                <w:szCs w:val="20"/>
                <w:lang w:val="en-US"/>
              </w:rPr>
              <w:t>Identify where the lesson fits within the unit’s learning progression.</w:t>
            </w:r>
          </w:p>
          <w:p w14:paraId="7943C2AA" w14:textId="77777777" w:rsidR="00554633" w:rsidRPr="002445A8" w:rsidRDefault="00000000">
            <w:pPr>
              <w:widowControl w:val="0"/>
              <w:spacing w:line="240" w:lineRule="auto"/>
              <w:rPr>
                <w:rFonts w:ascii="Noto Sans" w:eastAsia="Noto Sans" w:hAnsi="Noto Sans" w:cs="Noto Sans"/>
                <w:b/>
                <w:bCs/>
                <w:sz w:val="20"/>
                <w:szCs w:val="20"/>
                <w:lang w:val="en-US"/>
              </w:rPr>
            </w:pPr>
            <w:r w:rsidRPr="002445A8">
              <w:rPr>
                <w:rFonts w:ascii="Noto Sans" w:eastAsia="Noto Sans" w:hAnsi="Noto Sans" w:cs="Noto Sans"/>
                <w:b/>
                <w:bCs/>
                <w:sz w:val="20"/>
                <w:szCs w:val="20"/>
                <w:lang w:val="en-US"/>
              </w:rPr>
              <w:t>Step 2 - Complete the Practice problems at the end of the lesson.</w:t>
            </w:r>
          </w:p>
          <w:p w14:paraId="378FDBC2" w14:textId="77777777" w:rsidR="00554633" w:rsidRPr="002445A8" w:rsidRDefault="00000000">
            <w:pPr>
              <w:widowControl w:val="0"/>
              <w:numPr>
                <w:ilvl w:val="0"/>
                <w:numId w:val="5"/>
              </w:numPr>
              <w:spacing w:after="200" w:line="240" w:lineRule="auto"/>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Create a student exemplar by working out the questions in the Practice. </w:t>
            </w:r>
          </w:p>
          <w:p w14:paraId="24EE7FD0" w14:textId="77777777" w:rsidR="00554633" w:rsidRPr="002445A8" w:rsidRDefault="00000000">
            <w:pPr>
              <w:widowControl w:val="0"/>
              <w:spacing w:line="240" w:lineRule="auto"/>
              <w:rPr>
                <w:rFonts w:ascii="Noto Sans" w:eastAsia="Noto Sans" w:hAnsi="Noto Sans" w:cs="Noto Sans"/>
                <w:b/>
                <w:bCs/>
                <w:sz w:val="20"/>
                <w:szCs w:val="20"/>
                <w:lang w:val="en-US"/>
              </w:rPr>
            </w:pPr>
            <w:r w:rsidRPr="002445A8">
              <w:rPr>
                <w:rFonts w:ascii="Noto Sans" w:eastAsia="Noto Sans" w:hAnsi="Noto Sans" w:cs="Noto Sans"/>
                <w:b/>
                <w:bCs/>
                <w:sz w:val="20"/>
                <w:szCs w:val="20"/>
                <w:lang w:val="en-US"/>
              </w:rPr>
              <w:t>Step 3 - Review the TEKS, ELPS, and learning targets of the lesson.</w:t>
            </w:r>
          </w:p>
          <w:p w14:paraId="6CAA1C56" w14:textId="77777777" w:rsidR="00554633" w:rsidRPr="002445A8" w:rsidRDefault="00000000">
            <w:pPr>
              <w:widowControl w:val="0"/>
              <w:numPr>
                <w:ilvl w:val="0"/>
                <w:numId w:val="7"/>
              </w:numPr>
              <w:spacing w:line="240" w:lineRule="auto"/>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Unpack the TEKS and ELPS for this lesson. </w:t>
            </w:r>
          </w:p>
          <w:p w14:paraId="550DFDE9" w14:textId="77777777" w:rsidR="00554633" w:rsidRPr="002445A8" w:rsidRDefault="00000000">
            <w:pPr>
              <w:widowControl w:val="0"/>
              <w:numPr>
                <w:ilvl w:val="0"/>
                <w:numId w:val="7"/>
              </w:numPr>
              <w:spacing w:after="200" w:line="240" w:lineRule="auto"/>
              <w:rPr>
                <w:rFonts w:ascii="Noto Sans" w:eastAsia="Noto Sans" w:hAnsi="Noto Sans" w:cs="Noto Sans"/>
                <w:sz w:val="20"/>
                <w:szCs w:val="20"/>
                <w:lang w:val="en-US"/>
              </w:rPr>
            </w:pPr>
            <w:r w:rsidRPr="002445A8">
              <w:rPr>
                <w:rFonts w:ascii="Noto Sans" w:eastAsia="Noto Sans" w:hAnsi="Noto Sans" w:cs="Noto Sans"/>
                <w:sz w:val="20"/>
                <w:szCs w:val="20"/>
                <w:lang w:val="en-US"/>
              </w:rPr>
              <w:t>List the Learning Goals for the lesson in a display for students (slide deck, class agenda board, etc.).</w:t>
            </w:r>
          </w:p>
          <w:p w14:paraId="14D2B86D" w14:textId="77777777" w:rsidR="00554633" w:rsidRPr="002445A8" w:rsidRDefault="00000000">
            <w:pPr>
              <w:widowControl w:val="0"/>
              <w:spacing w:line="240" w:lineRule="auto"/>
              <w:rPr>
                <w:rFonts w:ascii="Noto Sans" w:eastAsia="Noto Sans" w:hAnsi="Noto Sans" w:cs="Noto Sans"/>
                <w:b/>
                <w:bCs/>
                <w:sz w:val="20"/>
                <w:szCs w:val="20"/>
                <w:lang w:val="en-US"/>
              </w:rPr>
            </w:pPr>
            <w:r w:rsidRPr="002445A8">
              <w:rPr>
                <w:rFonts w:ascii="Noto Sans" w:eastAsia="Noto Sans" w:hAnsi="Noto Sans" w:cs="Noto Sans"/>
                <w:b/>
                <w:bCs/>
                <w:sz w:val="20"/>
                <w:szCs w:val="20"/>
                <w:lang w:val="en-US"/>
              </w:rPr>
              <w:t>Step 4 - Examine the academic vocabulary terms for the lesson.</w:t>
            </w:r>
          </w:p>
          <w:p w14:paraId="72F9ECD6" w14:textId="77777777" w:rsidR="00554633" w:rsidRPr="002445A8" w:rsidRDefault="00000000">
            <w:pPr>
              <w:widowControl w:val="0"/>
              <w:numPr>
                <w:ilvl w:val="0"/>
                <w:numId w:val="2"/>
              </w:numPr>
              <w:spacing w:line="240" w:lineRule="auto"/>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Review the Academic Vocabulary terms students should read, speak, and hear. </w:t>
            </w:r>
          </w:p>
          <w:p w14:paraId="78FFB344" w14:textId="77777777" w:rsidR="00554633" w:rsidRPr="002445A8" w:rsidRDefault="00000000">
            <w:pPr>
              <w:widowControl w:val="0"/>
              <w:numPr>
                <w:ilvl w:val="0"/>
                <w:numId w:val="2"/>
              </w:numPr>
              <w:spacing w:after="200" w:line="240" w:lineRule="auto"/>
              <w:rPr>
                <w:rFonts w:ascii="Noto Sans" w:eastAsia="Noto Sans" w:hAnsi="Noto Sans" w:cs="Noto Sans"/>
                <w:sz w:val="20"/>
                <w:szCs w:val="20"/>
                <w:lang w:val="en-US"/>
              </w:rPr>
            </w:pPr>
            <w:r w:rsidRPr="002445A8">
              <w:rPr>
                <w:rFonts w:ascii="Noto Sans" w:eastAsia="Noto Sans" w:hAnsi="Noto Sans" w:cs="Noto Sans"/>
                <w:sz w:val="20"/>
                <w:szCs w:val="20"/>
                <w:lang w:val="en-US"/>
              </w:rPr>
              <w:t>Prepare word wall, create anchor charts, share links to vocabulary sets, etc.</w:t>
            </w:r>
          </w:p>
        </w:tc>
      </w:tr>
    </w:tbl>
    <w:p w14:paraId="395E88C0" w14:textId="77777777" w:rsidR="00554633" w:rsidRPr="002445A8" w:rsidRDefault="00000000">
      <w:pPr>
        <w:spacing w:before="200"/>
        <w:rPr>
          <w:rFonts w:ascii="Noto Sans" w:eastAsia="Noto Sans" w:hAnsi="Noto Sans" w:cs="Noto Sans"/>
          <w:lang w:val="en-US"/>
        </w:rPr>
      </w:pPr>
      <w:r w:rsidRPr="002445A8">
        <w:rPr>
          <w:rFonts w:ascii="Noto Sans" w:eastAsia="Noto Sans" w:hAnsi="Noto Sans" w:cs="Noto Sans"/>
          <w:b/>
          <w:bCs/>
          <w:sz w:val="38"/>
          <w:szCs w:val="38"/>
          <w:shd w:val="clear" w:color="auto" w:fill="F47641"/>
          <w:lang w:val="en-US"/>
        </w:rPr>
        <w:lastRenderedPageBreak/>
        <w:t xml:space="preserve">  </w:t>
      </w:r>
      <w:r w:rsidRPr="002445A8">
        <w:rPr>
          <w:rFonts w:ascii="Noto Sans" w:eastAsia="Noto Sans" w:hAnsi="Noto Sans" w:cs="Noto Sans"/>
          <w:b/>
          <w:bCs/>
          <w:sz w:val="40"/>
          <w:szCs w:val="40"/>
          <w:shd w:val="clear" w:color="auto" w:fill="F47641"/>
          <w:lang w:val="en-US"/>
        </w:rPr>
        <w:t>2</w:t>
      </w:r>
      <w:r w:rsidRPr="002445A8">
        <w:rPr>
          <w:rFonts w:ascii="Noto Sans" w:eastAsia="Noto Sans" w:hAnsi="Noto Sans" w:cs="Noto Sans"/>
          <w:b/>
          <w:bCs/>
          <w:sz w:val="38"/>
          <w:szCs w:val="38"/>
          <w:shd w:val="clear" w:color="auto" w:fill="F47641"/>
          <w:lang w:val="en-US"/>
        </w:rPr>
        <w:t xml:space="preserve">  </w:t>
      </w:r>
      <w:r w:rsidRPr="002445A8">
        <w:rPr>
          <w:rFonts w:ascii="Noto Sans" w:eastAsia="Noto Sans" w:hAnsi="Noto Sans" w:cs="Noto Sans"/>
          <w:b/>
          <w:bCs/>
          <w:sz w:val="24"/>
          <w:szCs w:val="24"/>
          <w:lang w:val="en-US"/>
        </w:rPr>
        <w:t xml:space="preserve">  Optimizing the Learning</w:t>
      </w:r>
    </w:p>
    <w:tbl>
      <w:tblPr>
        <w:tblW w:w="14475" w:type="dxa"/>
        <w:tblBorders>
          <w:top w:val="single" w:sz="18" w:space="0" w:color="F47641"/>
          <w:left w:val="single" w:sz="8" w:space="0" w:color="F47641"/>
          <w:bottom w:val="single" w:sz="8" w:space="0" w:color="F47641"/>
          <w:right w:val="single" w:sz="8" w:space="0" w:color="F47641"/>
          <w:insideH w:val="single" w:sz="18" w:space="0" w:color="auto"/>
          <w:insideV w:val="single" w:sz="8" w:space="0" w:color="F47641"/>
        </w:tblBorders>
        <w:tblLayout w:type="fixed"/>
        <w:tblLook w:val="04A0" w:firstRow="1" w:lastRow="0" w:firstColumn="1" w:lastColumn="0" w:noHBand="0" w:noVBand="1"/>
      </w:tblPr>
      <w:tblGrid>
        <w:gridCol w:w="5565"/>
        <w:gridCol w:w="8910"/>
      </w:tblGrid>
      <w:tr w:rsidR="00554633" w:rsidRPr="002445A8" w14:paraId="4397BA45" w14:textId="77777777" w:rsidTr="00B83C7B">
        <w:tc>
          <w:tcPr>
            <w:tcW w:w="5565" w:type="dxa"/>
          </w:tcPr>
          <w:p w14:paraId="7AB112E6" w14:textId="1B3111AB" w:rsidR="00554633" w:rsidRPr="002445A8" w:rsidRDefault="00B83C7B">
            <w:pPr>
              <w:widowControl w:val="0"/>
              <w:spacing w:line="240" w:lineRule="auto"/>
              <w:rPr>
                <w:rFonts w:ascii="Noto Sans" w:eastAsia="Noto Sans" w:hAnsi="Noto Sans" w:cs="Noto Sans"/>
                <w:sz w:val="20"/>
                <w:szCs w:val="20"/>
                <w:lang w:val="en-US"/>
              </w:rPr>
            </w:pPr>
            <w:r w:rsidRPr="002445A8">
              <w:rPr>
                <w:rFonts w:ascii="Noto Sans" w:eastAsia="Noto Sans" w:hAnsi="Noto Sans" w:cs="Noto Sans"/>
                <w:i/>
                <w:iCs/>
                <w:color w:val="747474"/>
                <w:lang w:val="en-US"/>
              </w:rPr>
              <w:t>Notes</w:t>
            </w:r>
          </w:p>
        </w:tc>
        <w:tc>
          <w:tcPr>
            <w:tcW w:w="8910" w:type="dxa"/>
          </w:tcPr>
          <w:p w14:paraId="762F09FF" w14:textId="77777777" w:rsidR="00554633" w:rsidRPr="002445A8" w:rsidRDefault="00000000">
            <w:pPr>
              <w:widowControl w:val="0"/>
              <w:spacing w:line="240" w:lineRule="auto"/>
              <w:rPr>
                <w:rFonts w:ascii="Noto Sans" w:eastAsia="Noto Sans" w:hAnsi="Noto Sans" w:cs="Noto Sans"/>
                <w:b/>
                <w:bCs/>
                <w:sz w:val="20"/>
                <w:szCs w:val="20"/>
                <w:lang w:val="en-US"/>
              </w:rPr>
            </w:pPr>
            <w:r w:rsidRPr="002445A8">
              <w:rPr>
                <w:rFonts w:ascii="Noto Sans" w:eastAsia="Noto Sans" w:hAnsi="Noto Sans" w:cs="Noto Sans"/>
                <w:b/>
                <w:bCs/>
                <w:sz w:val="20"/>
                <w:szCs w:val="20"/>
                <w:lang w:val="en-US"/>
              </w:rPr>
              <w:t>Step 5 - Read the Lesson Teacher Guide page for each primary learning activity. [You may wish to print the Teacher Guide page for each.]</w:t>
            </w:r>
          </w:p>
          <w:p w14:paraId="059F7300" w14:textId="77777777" w:rsidR="00554633" w:rsidRPr="002445A8" w:rsidRDefault="00000000">
            <w:pPr>
              <w:widowControl w:val="0"/>
              <w:numPr>
                <w:ilvl w:val="0"/>
                <w:numId w:val="10"/>
              </w:numPr>
              <w:spacing w:line="240" w:lineRule="auto"/>
              <w:rPr>
                <w:rFonts w:ascii="Noto Sans" w:eastAsia="Noto Sans" w:hAnsi="Noto Sans" w:cs="Noto Sans"/>
                <w:sz w:val="20"/>
                <w:szCs w:val="20"/>
                <w:lang w:val="en-US"/>
              </w:rPr>
            </w:pPr>
            <w:r w:rsidRPr="002445A8">
              <w:rPr>
                <w:rFonts w:ascii="Noto Sans" w:eastAsia="Noto Sans" w:hAnsi="Noto Sans" w:cs="Noto Sans"/>
                <w:sz w:val="20"/>
                <w:szCs w:val="20"/>
                <w:lang w:val="en-US"/>
              </w:rPr>
              <w:t>Read the Teacher Guide: Activity, Self Check, and Additional Resources.</w:t>
            </w:r>
          </w:p>
          <w:p w14:paraId="510B881D" w14:textId="77777777" w:rsidR="00554633" w:rsidRPr="002445A8" w:rsidRDefault="00000000">
            <w:pPr>
              <w:widowControl w:val="0"/>
              <w:numPr>
                <w:ilvl w:val="0"/>
                <w:numId w:val="10"/>
              </w:numPr>
              <w:spacing w:line="240" w:lineRule="auto"/>
              <w:rPr>
                <w:rFonts w:ascii="Noto Sans" w:eastAsia="Noto Sans" w:hAnsi="Noto Sans" w:cs="Noto Sans"/>
                <w:sz w:val="20"/>
                <w:szCs w:val="20"/>
                <w:lang w:val="en-US"/>
              </w:rPr>
            </w:pPr>
            <w:r w:rsidRPr="002445A8">
              <w:rPr>
                <w:rFonts w:ascii="Noto Sans" w:eastAsia="Noto Sans" w:hAnsi="Noto Sans" w:cs="Noto Sans"/>
                <w:sz w:val="20"/>
                <w:szCs w:val="20"/>
                <w:lang w:val="en-US"/>
              </w:rPr>
              <w:t>Create an exemplar by working through the questions in each activity part.</w:t>
            </w:r>
          </w:p>
          <w:p w14:paraId="42719474" w14:textId="77777777" w:rsidR="00554633" w:rsidRPr="002445A8" w:rsidRDefault="00000000">
            <w:pPr>
              <w:widowControl w:val="0"/>
              <w:numPr>
                <w:ilvl w:val="0"/>
                <w:numId w:val="10"/>
              </w:numPr>
              <w:spacing w:after="200" w:line="240" w:lineRule="auto"/>
              <w:rPr>
                <w:rFonts w:ascii="Noto Sans" w:eastAsia="Noto Sans" w:hAnsi="Noto Sans" w:cs="Noto Sans"/>
                <w:sz w:val="20"/>
                <w:szCs w:val="20"/>
                <w:lang w:val="en-US"/>
              </w:rPr>
            </w:pPr>
            <w:r w:rsidRPr="002445A8">
              <w:rPr>
                <w:rFonts w:ascii="Noto Sans" w:eastAsia="Noto Sans" w:hAnsi="Noto Sans" w:cs="Noto Sans"/>
                <w:sz w:val="20"/>
                <w:szCs w:val="20"/>
                <w:lang w:val="en-US"/>
              </w:rPr>
              <w:t>Develop a plan for how to use/implement the activity (select which questions to emphasize, which activity synthesis questions to use, etc.).</w:t>
            </w:r>
          </w:p>
          <w:p w14:paraId="1A5910C4" w14:textId="77777777" w:rsidR="00554633" w:rsidRPr="002445A8" w:rsidRDefault="00000000">
            <w:pPr>
              <w:widowControl w:val="0"/>
              <w:spacing w:line="240" w:lineRule="auto"/>
              <w:rPr>
                <w:rFonts w:ascii="Noto Sans" w:eastAsia="Noto Sans" w:hAnsi="Noto Sans" w:cs="Noto Sans"/>
                <w:b/>
                <w:bCs/>
                <w:sz w:val="20"/>
                <w:szCs w:val="20"/>
                <w:lang w:val="en-US"/>
              </w:rPr>
            </w:pPr>
            <w:r w:rsidRPr="002445A8">
              <w:rPr>
                <w:rFonts w:ascii="Noto Sans" w:eastAsia="Noto Sans" w:hAnsi="Noto Sans" w:cs="Noto Sans"/>
                <w:b/>
                <w:bCs/>
                <w:sz w:val="20"/>
                <w:szCs w:val="20"/>
                <w:lang w:val="en-US"/>
              </w:rPr>
              <w:t>Step 6 - Complete the Warm Up and Cool Down activities for the lesson.</w:t>
            </w:r>
          </w:p>
          <w:p w14:paraId="65E4F4E2" w14:textId="77777777" w:rsidR="00554633" w:rsidRPr="002445A8" w:rsidRDefault="00000000">
            <w:pPr>
              <w:widowControl w:val="0"/>
              <w:numPr>
                <w:ilvl w:val="0"/>
                <w:numId w:val="10"/>
              </w:numPr>
              <w:spacing w:line="240" w:lineRule="auto"/>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Create exemplar student answers for the warm up and cool down. </w:t>
            </w:r>
          </w:p>
          <w:p w14:paraId="1B937F76" w14:textId="77777777" w:rsidR="00554633" w:rsidRPr="002445A8" w:rsidRDefault="00000000">
            <w:pPr>
              <w:widowControl w:val="0"/>
              <w:numPr>
                <w:ilvl w:val="0"/>
                <w:numId w:val="10"/>
              </w:numPr>
              <w:spacing w:line="240" w:lineRule="auto"/>
              <w:rPr>
                <w:rFonts w:ascii="Noto Sans" w:eastAsia="Noto Sans" w:hAnsi="Noto Sans" w:cs="Noto Sans"/>
                <w:sz w:val="20"/>
                <w:szCs w:val="20"/>
                <w:lang w:val="en-US"/>
              </w:rPr>
            </w:pPr>
            <w:r w:rsidRPr="002445A8">
              <w:rPr>
                <w:rFonts w:ascii="Noto Sans" w:eastAsia="Noto Sans" w:hAnsi="Noto Sans" w:cs="Noto Sans"/>
                <w:sz w:val="20"/>
                <w:szCs w:val="20"/>
                <w:lang w:val="en-US"/>
              </w:rPr>
              <w:t>Reflect on how the warm up activity provides entry into the mathematics of the lesson. Discern if additional scaffolds are needed for access.</w:t>
            </w:r>
          </w:p>
          <w:p w14:paraId="048D80ED" w14:textId="77777777" w:rsidR="00554633" w:rsidRPr="002445A8" w:rsidRDefault="00000000">
            <w:pPr>
              <w:widowControl w:val="0"/>
              <w:numPr>
                <w:ilvl w:val="0"/>
                <w:numId w:val="10"/>
              </w:numPr>
              <w:spacing w:after="200" w:line="240" w:lineRule="auto"/>
              <w:rPr>
                <w:rFonts w:ascii="Noto Sans" w:eastAsia="Noto Sans" w:hAnsi="Noto Sans" w:cs="Noto Sans"/>
                <w:sz w:val="20"/>
                <w:szCs w:val="20"/>
                <w:lang w:val="en-US"/>
              </w:rPr>
            </w:pPr>
            <w:r w:rsidRPr="002445A8">
              <w:rPr>
                <w:rFonts w:ascii="Noto Sans" w:eastAsia="Noto Sans" w:hAnsi="Noto Sans" w:cs="Noto Sans"/>
                <w:sz w:val="20"/>
                <w:szCs w:val="20"/>
                <w:lang w:val="en-US"/>
              </w:rPr>
              <w:t>Determine if or how to use the cool down as a measure of understanding of the learning goals (exit ticket, discussion, etc.).</w:t>
            </w:r>
          </w:p>
        </w:tc>
      </w:tr>
    </w:tbl>
    <w:p w14:paraId="2ED1CF6B" w14:textId="77777777" w:rsidR="00554633" w:rsidRPr="002445A8" w:rsidRDefault="00000000">
      <w:pPr>
        <w:spacing w:before="200"/>
        <w:rPr>
          <w:rFonts w:ascii="Noto Sans" w:eastAsia="Noto Sans" w:hAnsi="Noto Sans" w:cs="Noto Sans"/>
          <w:b/>
          <w:bCs/>
          <w:sz w:val="24"/>
          <w:szCs w:val="24"/>
          <w:lang w:val="en-US"/>
        </w:rPr>
      </w:pPr>
      <w:r w:rsidRPr="002445A8">
        <w:rPr>
          <w:rFonts w:ascii="Noto Sans" w:eastAsia="Noto Sans" w:hAnsi="Noto Sans" w:cs="Noto Sans"/>
          <w:b/>
          <w:bCs/>
          <w:sz w:val="38"/>
          <w:szCs w:val="38"/>
          <w:shd w:val="clear" w:color="auto" w:fill="F4D019"/>
          <w:lang w:val="en-US"/>
        </w:rPr>
        <w:t xml:space="preserve">  </w:t>
      </w:r>
      <w:r w:rsidRPr="002445A8">
        <w:rPr>
          <w:rFonts w:ascii="Noto Sans" w:eastAsia="Noto Sans" w:hAnsi="Noto Sans" w:cs="Noto Sans"/>
          <w:b/>
          <w:bCs/>
          <w:sz w:val="40"/>
          <w:szCs w:val="40"/>
          <w:shd w:val="clear" w:color="auto" w:fill="F4D019"/>
          <w:lang w:val="en-US"/>
        </w:rPr>
        <w:t>3</w:t>
      </w:r>
      <w:r w:rsidRPr="002445A8">
        <w:rPr>
          <w:rFonts w:ascii="Noto Sans" w:eastAsia="Noto Sans" w:hAnsi="Noto Sans" w:cs="Noto Sans"/>
          <w:b/>
          <w:bCs/>
          <w:sz w:val="38"/>
          <w:szCs w:val="38"/>
          <w:shd w:val="clear" w:color="auto" w:fill="F4D019"/>
          <w:lang w:val="en-US"/>
        </w:rPr>
        <w:t xml:space="preserve">  </w:t>
      </w:r>
      <w:r w:rsidRPr="002445A8">
        <w:rPr>
          <w:rFonts w:ascii="Noto Sans" w:eastAsia="Noto Sans" w:hAnsi="Noto Sans" w:cs="Noto Sans"/>
          <w:b/>
          <w:bCs/>
          <w:sz w:val="24"/>
          <w:szCs w:val="24"/>
          <w:lang w:val="en-US"/>
        </w:rPr>
        <w:t xml:space="preserve">  Setting the Procedures for Learning</w:t>
      </w:r>
    </w:p>
    <w:tbl>
      <w:tblPr>
        <w:tblW w:w="14490" w:type="dxa"/>
        <w:tblBorders>
          <w:top w:val="single" w:sz="18" w:space="0" w:color="F4D019"/>
          <w:left w:val="single" w:sz="8" w:space="0" w:color="F4D019"/>
          <w:bottom w:val="single" w:sz="8" w:space="0" w:color="F4D019"/>
          <w:right w:val="single" w:sz="8" w:space="0" w:color="F4D019"/>
          <w:insideV w:val="single" w:sz="8" w:space="0" w:color="F4D019"/>
        </w:tblBorders>
        <w:tblLayout w:type="fixed"/>
        <w:tblLook w:val="04A0" w:firstRow="1" w:lastRow="0" w:firstColumn="1" w:lastColumn="0" w:noHBand="0" w:noVBand="1"/>
      </w:tblPr>
      <w:tblGrid>
        <w:gridCol w:w="5565"/>
        <w:gridCol w:w="8925"/>
      </w:tblGrid>
      <w:tr w:rsidR="00554633" w:rsidRPr="002445A8" w14:paraId="50F343C2" w14:textId="77777777" w:rsidTr="00B83C7B">
        <w:trPr>
          <w:trHeight w:val="3378"/>
        </w:trPr>
        <w:tc>
          <w:tcPr>
            <w:tcW w:w="5565" w:type="dxa"/>
          </w:tcPr>
          <w:p w14:paraId="420F1A5B" w14:textId="263F98FD" w:rsidR="00554633" w:rsidRPr="002445A8" w:rsidRDefault="00B83C7B">
            <w:pPr>
              <w:widowControl w:val="0"/>
              <w:spacing w:line="240" w:lineRule="auto"/>
              <w:rPr>
                <w:rFonts w:ascii="Noto Sans" w:eastAsia="Noto Sans" w:hAnsi="Noto Sans" w:cs="Noto Sans"/>
                <w:sz w:val="20"/>
                <w:szCs w:val="20"/>
                <w:lang w:val="en-US"/>
              </w:rPr>
            </w:pPr>
            <w:r w:rsidRPr="002445A8">
              <w:rPr>
                <w:rFonts w:ascii="Noto Sans" w:eastAsia="Noto Sans" w:hAnsi="Noto Sans" w:cs="Noto Sans"/>
                <w:i/>
                <w:iCs/>
                <w:color w:val="747474"/>
                <w:lang w:val="en-US"/>
              </w:rPr>
              <w:t>Notes</w:t>
            </w:r>
          </w:p>
        </w:tc>
        <w:tc>
          <w:tcPr>
            <w:tcW w:w="8925" w:type="dxa"/>
          </w:tcPr>
          <w:p w14:paraId="5872F0C5" w14:textId="77777777" w:rsidR="00554633" w:rsidRPr="002445A8" w:rsidRDefault="00000000">
            <w:pPr>
              <w:widowControl w:val="0"/>
              <w:spacing w:line="240" w:lineRule="auto"/>
              <w:rPr>
                <w:rFonts w:ascii="Noto Sans" w:eastAsia="Noto Sans" w:hAnsi="Noto Sans" w:cs="Noto Sans"/>
                <w:b/>
                <w:bCs/>
                <w:sz w:val="20"/>
                <w:szCs w:val="20"/>
                <w:lang w:val="en-US"/>
              </w:rPr>
            </w:pPr>
            <w:r w:rsidRPr="002445A8">
              <w:rPr>
                <w:rFonts w:ascii="Noto Sans" w:eastAsia="Noto Sans" w:hAnsi="Noto Sans" w:cs="Noto Sans"/>
                <w:b/>
                <w:bCs/>
                <w:sz w:val="20"/>
                <w:szCs w:val="20"/>
                <w:lang w:val="en-US"/>
              </w:rPr>
              <w:t>Step 7 - Plan how to use the Activities and needed mini-lessons.</w:t>
            </w:r>
          </w:p>
          <w:p w14:paraId="4C8B9BFE" w14:textId="77777777" w:rsidR="00554633" w:rsidRPr="002445A8" w:rsidRDefault="00000000">
            <w:pPr>
              <w:widowControl w:val="0"/>
              <w:numPr>
                <w:ilvl w:val="0"/>
                <w:numId w:val="4"/>
              </w:numPr>
              <w:spacing w:line="240" w:lineRule="auto"/>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Make annotations on a printed Teacher Guide for how the activities will be used. If not printed, take notes or develop a plan for instruction. </w:t>
            </w:r>
          </w:p>
          <w:p w14:paraId="22EC44BA" w14:textId="77777777" w:rsidR="00554633" w:rsidRPr="002445A8" w:rsidRDefault="00000000">
            <w:pPr>
              <w:widowControl w:val="0"/>
              <w:numPr>
                <w:ilvl w:val="0"/>
                <w:numId w:val="4"/>
              </w:numPr>
              <w:spacing w:line="240" w:lineRule="auto"/>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Select which differentiation supports for emerging bilingual students, students with disabilities, and gifted students to use or identify alternatives. </w:t>
            </w:r>
          </w:p>
          <w:p w14:paraId="5D156B29" w14:textId="77777777" w:rsidR="00554633" w:rsidRPr="002445A8" w:rsidRDefault="00000000">
            <w:pPr>
              <w:widowControl w:val="0"/>
              <w:numPr>
                <w:ilvl w:val="0"/>
                <w:numId w:val="4"/>
              </w:numPr>
              <w:spacing w:line="240" w:lineRule="auto"/>
              <w:rPr>
                <w:rFonts w:ascii="Noto Sans" w:eastAsia="Noto Sans" w:hAnsi="Noto Sans" w:cs="Noto Sans"/>
                <w:sz w:val="20"/>
                <w:szCs w:val="20"/>
                <w:lang w:val="en-US"/>
              </w:rPr>
            </w:pPr>
            <w:r w:rsidRPr="002445A8">
              <w:rPr>
                <w:rFonts w:ascii="Noto Sans" w:eastAsia="Noto Sans" w:hAnsi="Noto Sans" w:cs="Noto Sans"/>
                <w:sz w:val="20"/>
                <w:szCs w:val="20"/>
                <w:lang w:val="en-US"/>
              </w:rPr>
              <w:t>Prepare for how to gather data from the Self Checks, Cool Down, etc.</w:t>
            </w:r>
          </w:p>
          <w:p w14:paraId="19BCEAB3" w14:textId="77777777" w:rsidR="00554633" w:rsidRPr="002445A8" w:rsidRDefault="00000000">
            <w:pPr>
              <w:widowControl w:val="0"/>
              <w:numPr>
                <w:ilvl w:val="0"/>
                <w:numId w:val="4"/>
              </w:numPr>
              <w:spacing w:after="200" w:line="240" w:lineRule="auto"/>
              <w:rPr>
                <w:rFonts w:ascii="Noto Sans" w:eastAsia="Noto Sans" w:hAnsi="Noto Sans" w:cs="Noto Sans"/>
                <w:sz w:val="20"/>
                <w:szCs w:val="20"/>
                <w:lang w:val="en-US"/>
              </w:rPr>
            </w:pPr>
            <w:r w:rsidRPr="002445A8">
              <w:rPr>
                <w:rFonts w:ascii="Noto Sans" w:eastAsia="Noto Sans" w:hAnsi="Noto Sans" w:cs="Noto Sans"/>
                <w:sz w:val="20"/>
                <w:szCs w:val="20"/>
                <w:lang w:val="en-US"/>
              </w:rPr>
              <w:t>Determine how to respond to collected data (small groups, tutoring, etc.).</w:t>
            </w:r>
          </w:p>
          <w:p w14:paraId="7F849097" w14:textId="77777777" w:rsidR="00554633" w:rsidRPr="002445A8" w:rsidRDefault="00000000">
            <w:pPr>
              <w:widowControl w:val="0"/>
              <w:spacing w:line="240" w:lineRule="auto"/>
              <w:rPr>
                <w:rFonts w:ascii="Noto Sans" w:eastAsia="Noto Sans" w:hAnsi="Noto Sans" w:cs="Noto Sans"/>
                <w:b/>
                <w:bCs/>
                <w:sz w:val="20"/>
                <w:szCs w:val="20"/>
                <w:lang w:val="en-US"/>
              </w:rPr>
            </w:pPr>
            <w:r w:rsidRPr="002445A8">
              <w:rPr>
                <w:rFonts w:ascii="Noto Sans" w:eastAsia="Noto Sans" w:hAnsi="Noto Sans" w:cs="Noto Sans"/>
                <w:b/>
                <w:bCs/>
                <w:sz w:val="20"/>
                <w:szCs w:val="20"/>
                <w:lang w:val="en-US"/>
              </w:rPr>
              <w:t>Step 8 - Determine time allotments for each portion of the lesson.</w:t>
            </w:r>
          </w:p>
          <w:p w14:paraId="1BAC0092" w14:textId="77777777" w:rsidR="00554633" w:rsidRPr="002445A8" w:rsidRDefault="00000000">
            <w:pPr>
              <w:widowControl w:val="0"/>
              <w:numPr>
                <w:ilvl w:val="0"/>
                <w:numId w:val="1"/>
              </w:numPr>
              <w:spacing w:line="240" w:lineRule="auto"/>
              <w:rPr>
                <w:rFonts w:ascii="Noto Sans" w:eastAsia="Noto Sans" w:hAnsi="Noto Sans" w:cs="Noto Sans"/>
                <w:sz w:val="20"/>
                <w:szCs w:val="20"/>
                <w:lang w:val="en-US"/>
              </w:rPr>
            </w:pPr>
            <w:r w:rsidRPr="002445A8">
              <w:rPr>
                <w:rFonts w:ascii="Noto Sans" w:eastAsia="Noto Sans" w:hAnsi="Noto Sans" w:cs="Noto Sans"/>
                <w:sz w:val="20"/>
                <w:szCs w:val="20"/>
                <w:lang w:val="en-US"/>
              </w:rPr>
              <w:t xml:space="preserve">Finalize time allotments for each activity in the lesson. </w:t>
            </w:r>
          </w:p>
          <w:p w14:paraId="309EA380" w14:textId="77777777" w:rsidR="00554633" w:rsidRPr="002445A8" w:rsidRDefault="00000000">
            <w:pPr>
              <w:widowControl w:val="0"/>
              <w:numPr>
                <w:ilvl w:val="0"/>
                <w:numId w:val="1"/>
              </w:numPr>
              <w:spacing w:after="200" w:line="240" w:lineRule="auto"/>
              <w:rPr>
                <w:rFonts w:ascii="Noto Sans" w:eastAsia="Noto Sans" w:hAnsi="Noto Sans" w:cs="Noto Sans"/>
                <w:sz w:val="20"/>
                <w:szCs w:val="20"/>
                <w:lang w:val="en-US"/>
              </w:rPr>
            </w:pPr>
            <w:r w:rsidRPr="002445A8">
              <w:rPr>
                <w:rFonts w:ascii="Noto Sans" w:eastAsia="Noto Sans" w:hAnsi="Noto Sans" w:cs="Noto Sans"/>
                <w:sz w:val="20"/>
                <w:szCs w:val="20"/>
                <w:lang w:val="en-US"/>
              </w:rPr>
              <w:t>Assign student groups and arrange the room as needed.</w:t>
            </w:r>
          </w:p>
        </w:tc>
      </w:tr>
    </w:tbl>
    <w:p w14:paraId="1F7B56A6" w14:textId="77777777" w:rsidR="00554633" w:rsidRPr="002445A8" w:rsidRDefault="00554633">
      <w:pPr>
        <w:rPr>
          <w:sz w:val="2"/>
          <w:szCs w:val="2"/>
          <w:lang w:val="en-US"/>
        </w:rPr>
      </w:pPr>
    </w:p>
    <w:sectPr w:rsidR="00554633" w:rsidRPr="002445A8" w:rsidSect="00387CB0">
      <w:headerReference w:type="even" r:id="rId19"/>
      <w:headerReference w:type="default" r:id="rId20"/>
      <w:footerReference w:type="even" r:id="rId21"/>
      <w:footerReference w:type="default" r:id="rId22"/>
      <w:pgSz w:w="15840" w:h="12240" w:orient="landscape"/>
      <w:pgMar w:top="1008" w:right="1008" w:bottom="1008" w:left="100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4872F" w14:textId="77777777" w:rsidR="0072537A" w:rsidRDefault="0072537A">
      <w:pPr>
        <w:spacing w:line="240" w:lineRule="auto"/>
      </w:pPr>
      <w:r>
        <w:separator/>
      </w:r>
    </w:p>
  </w:endnote>
  <w:endnote w:type="continuationSeparator" w:id="0">
    <w:p w14:paraId="562CF9F6" w14:textId="77777777" w:rsidR="0072537A" w:rsidRDefault="007253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AD41442-C724-0949-95D7-BF4E778DB0FA}"/>
    <w:embedBold r:id="rId2" w:fontKey="{F290EB31-B9C5-9F4E-8709-8365564C0129}"/>
    <w:embedBoldItalic r:id="rId3" w:fontKey="{7AF577DB-2B1A-C344-8566-576E33A0598A}"/>
  </w:font>
  <w:font w:name="Noto Sans">
    <w:panose1 w:val="020B0502040504020204"/>
    <w:charset w:val="00"/>
    <w:family w:val="swiss"/>
    <w:pitch w:val="variable"/>
    <w:sig w:usb0="E00002FF" w:usb1="4000201F" w:usb2="08000029" w:usb3="00000000" w:csb0="0000019F" w:csb1="00000000"/>
    <w:embedRegular r:id="rId4" w:fontKey="{16DE54B7-4D30-184D-AC9C-EF57F4D98878}"/>
    <w:embedBold r:id="rId5" w:fontKey="{AE8BE874-4531-0541-A6B4-0AA513403859}"/>
    <w:embedItalic r:id="rId6" w:fontKey="{EA2BA058-3C83-274D-BDBB-DE07223C841D}"/>
    <w:embedBoldItalic r:id="rId7" w:fontKey="{9E15A96F-3CED-DE48-B6BD-3E4DB9DC62B9}"/>
  </w:font>
  <w:font w:name="Arial">
    <w:panose1 w:val="020B0604020202020204"/>
    <w:charset w:val="00"/>
    <w:family w:val="swiss"/>
    <w:pitch w:val="variable"/>
    <w:sig w:usb0="E0002AFF" w:usb1="C0007843" w:usb2="00000009" w:usb3="00000000" w:csb0="000001FF" w:csb1="00000000"/>
    <w:embedRegular r:id="rId8" w:fontKey="{2D876548-188C-144E-A721-5B53DA84BD99}"/>
    <w:embedBold r:id="rId9" w:fontKey="{FAB63050-6FBD-C644-A2DA-176616827A36}"/>
    <w:embedItalic r:id="rId10" w:fontKey="{F9B4F986-E347-814D-B552-D224066E0A8E}"/>
    <w:embedBoldItalic r:id="rId11" w:fontKey="{30D50BED-6516-7245-BA94-D63B3D2A6F8D}"/>
  </w:font>
  <w:font w:name="Cambria">
    <w:panose1 w:val="02040503050406030204"/>
    <w:charset w:val="00"/>
    <w:family w:val="roman"/>
    <w:pitch w:val="variable"/>
    <w:sig w:usb0="E00002FF" w:usb1="400004FF" w:usb2="00000000" w:usb3="00000000" w:csb0="0000019F" w:csb1="00000000"/>
    <w:embedRegular r:id="rId12" w:fontKey="{A3DF6634-50F1-FE4B-AF57-FAE782FA34E7}"/>
    <w:embedBold r:id="rId13" w:fontKey="{EA5E5D29-632A-2A4E-B169-30AC82D928DE}"/>
    <w:embedItalic r:id="rId14" w:fontKey="{34818E3E-67D9-0D4C-857C-F05B0363FFB8}"/>
  </w:font>
  <w:font w:name="Roboto Slab">
    <w:panose1 w:val="00000000000000000000"/>
    <w:charset w:val="00"/>
    <w:family w:val="auto"/>
    <w:pitch w:val="variable"/>
    <w:sig w:usb0="000000FF" w:usb1="0000005B" w:usb2="00000020" w:usb3="00000000" w:csb0="0000019F" w:csb1="00000000"/>
    <w:embedRegular r:id="rId15" w:fontKey="{A8E21E9E-2BB1-C849-A483-5375D6FE2BB6}"/>
    <w:embedBold r:id="rId16" w:fontKey="{DB90D6CC-79DC-BA4E-AF65-57942E398B83}"/>
  </w:font>
  <w:font w:name="Segoe UI Symbol">
    <w:panose1 w:val="020B0502040204020203"/>
    <w:charset w:val="00"/>
    <w:family w:val="swiss"/>
    <w:pitch w:val="variable"/>
    <w:sig w:usb0="800001E3" w:usb1="1200FFEF" w:usb2="00040000" w:usb3="00000000" w:csb0="00000001" w:csb1="00000000"/>
    <w:embedRegular r:id="rId17" w:fontKey="{9C3EBF91-3FD0-1048-80CB-47053F39A933}"/>
    <w:embedBold r:id="rId18" w:fontKey="{75E95C09-B100-A448-A29E-583F1E04A9B1}"/>
  </w:font>
  <w:font w:name="Calibri">
    <w:panose1 w:val="020F0502020204030204"/>
    <w:charset w:val="00"/>
    <w:family w:val="swiss"/>
    <w:pitch w:val="variable"/>
    <w:sig w:usb0="E0002AFF" w:usb1="C000247B" w:usb2="00000009" w:usb3="00000000" w:csb0="000001FF" w:csb1="00000000"/>
    <w:embedRegular r:id="rId19" w:fontKey="{67CF06F5-BC1E-3D4A-ADE8-FC01AC6CEB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082A6" w14:textId="77777777" w:rsidR="00554633" w:rsidRDefault="00000000">
    <w:pPr>
      <w:rPr>
        <w:rFonts w:ascii="Noto Sans" w:eastAsia="Noto Sans" w:hAnsi="Noto Sans" w:cs="Noto Sans"/>
        <w:color w:val="666666"/>
        <w:sz w:val="20"/>
        <w:szCs w:val="20"/>
      </w:rPr>
    </w:pPr>
    <w:proofErr w:type="spellStart"/>
    <w:r>
      <w:rPr>
        <w:rFonts w:ascii="Noto Sans" w:eastAsia="Noto Sans" w:hAnsi="Noto Sans" w:cs="Noto Sans"/>
        <w:color w:val="666666"/>
        <w:sz w:val="20"/>
        <w:szCs w:val="20"/>
      </w:rPr>
      <w:t>Openstax</w:t>
    </w:r>
    <w:proofErr w:type="spellEnd"/>
    <w:r>
      <w:rPr>
        <w:rFonts w:ascii="Noto Sans" w:eastAsia="Noto Sans" w:hAnsi="Noto Sans" w:cs="Noto Sans"/>
        <w:color w:val="666666"/>
        <w:sz w:val="20"/>
        <w:szCs w:val="20"/>
      </w:rPr>
      <w:t xml:space="preserve"> CC BY NC SA</w:t>
    </w:r>
  </w:p>
  <w:p w14:paraId="3C20F9C4" w14:textId="5F9957F8" w:rsidR="00554633" w:rsidRDefault="00000000">
    <w:pPr>
      <w:rPr>
        <w:rFonts w:ascii="Noto Sans" w:eastAsia="Noto Sans" w:hAnsi="Noto Sans" w:cs="Noto Sans"/>
        <w:color w:val="666666"/>
        <w:sz w:val="20"/>
        <w:szCs w:val="20"/>
      </w:rPr>
    </w:pPr>
    <w:r>
      <w:rPr>
        <w:rFonts w:ascii="Noto Sans" w:eastAsia="Noto Sans" w:hAnsi="Noto Sans" w:cs="Noto Sans"/>
        <w:i/>
        <w:iCs/>
        <w:color w:val="666666"/>
        <w:sz w:val="20"/>
        <w:szCs w:val="20"/>
      </w:rPr>
      <w:t xml:space="preserve">Algebra 1, brought to you by </w:t>
    </w:r>
    <w:proofErr w:type="spellStart"/>
    <w:r>
      <w:rPr>
        <w:rFonts w:ascii="Noto Sans" w:eastAsia="Noto Sans" w:hAnsi="Noto Sans" w:cs="Noto Sans"/>
        <w:i/>
        <w:iCs/>
        <w:color w:val="666666"/>
        <w:sz w:val="20"/>
        <w:szCs w:val="20"/>
      </w:rPr>
      <w:t>Openstax</w:t>
    </w:r>
    <w:proofErr w:type="spellEnd"/>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color w:val="666666"/>
        <w:sz w:val="20"/>
        <w:szCs w:val="20"/>
      </w:rPr>
      <w:tab/>
      <w:t xml:space="preserve">         </w:t>
    </w:r>
    <w:r>
      <w:rPr>
        <w:rFonts w:ascii="Noto Sans" w:eastAsia="Noto Sans" w:hAnsi="Noto Sans" w:cs="Noto Sans"/>
        <w:color w:val="666666"/>
        <w:sz w:val="20"/>
        <w:szCs w:val="20"/>
      </w:rPr>
      <w:fldChar w:fldCharType="begin"/>
    </w:r>
    <w:r>
      <w:rPr>
        <w:rFonts w:ascii="Noto Sans" w:eastAsia="Noto Sans" w:hAnsi="Noto Sans" w:cs="Noto Sans"/>
        <w:color w:val="666666"/>
        <w:sz w:val="20"/>
        <w:szCs w:val="20"/>
      </w:rPr>
      <w:instrText>PAGE</w:instrText>
    </w:r>
    <w:r>
      <w:rPr>
        <w:rFonts w:ascii="Noto Sans" w:eastAsia="Noto Sans" w:hAnsi="Noto Sans" w:cs="Noto Sans"/>
        <w:color w:val="666666"/>
        <w:sz w:val="20"/>
        <w:szCs w:val="20"/>
      </w:rPr>
      <w:fldChar w:fldCharType="separate"/>
    </w:r>
    <w:r w:rsidR="00333B46">
      <w:rPr>
        <w:rFonts w:ascii="Noto Sans" w:eastAsia="Noto Sans" w:hAnsi="Noto Sans" w:cs="Noto Sans"/>
        <w:noProof/>
        <w:color w:val="666666"/>
        <w:sz w:val="20"/>
        <w:szCs w:val="20"/>
      </w:rPr>
      <w:t>2</w:t>
    </w:r>
    <w:r>
      <w:rPr>
        <w:rFonts w:ascii="Noto Sans" w:eastAsia="Noto Sans" w:hAnsi="Noto Sans" w:cs="Noto Sans"/>
        <w:color w:val="666666"/>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5478" w14:textId="77777777" w:rsidR="00554633" w:rsidRDefault="00000000">
    <w:pPr>
      <w:rPr>
        <w:rFonts w:ascii="Noto Sans" w:eastAsia="Noto Sans" w:hAnsi="Noto Sans" w:cs="Noto Sans"/>
        <w:color w:val="666666"/>
        <w:sz w:val="20"/>
        <w:szCs w:val="20"/>
      </w:rPr>
    </w:pPr>
    <w:proofErr w:type="spellStart"/>
    <w:r>
      <w:rPr>
        <w:rFonts w:ascii="Noto Sans" w:eastAsia="Noto Sans" w:hAnsi="Noto Sans" w:cs="Noto Sans"/>
        <w:color w:val="666666"/>
        <w:sz w:val="20"/>
        <w:szCs w:val="20"/>
      </w:rPr>
      <w:t>Openstax</w:t>
    </w:r>
    <w:proofErr w:type="spellEnd"/>
    <w:r>
      <w:rPr>
        <w:rFonts w:ascii="Noto Sans" w:eastAsia="Noto Sans" w:hAnsi="Noto Sans" w:cs="Noto Sans"/>
        <w:color w:val="666666"/>
        <w:sz w:val="20"/>
        <w:szCs w:val="20"/>
      </w:rPr>
      <w:t xml:space="preserve"> CC BY NC SA</w:t>
    </w:r>
  </w:p>
  <w:p w14:paraId="0BF63B51" w14:textId="0B0517E8" w:rsidR="00554633" w:rsidRDefault="00000000">
    <w:r>
      <w:rPr>
        <w:rFonts w:ascii="Noto Sans" w:eastAsia="Noto Sans" w:hAnsi="Noto Sans" w:cs="Noto Sans"/>
        <w:i/>
        <w:iCs/>
        <w:color w:val="666666"/>
        <w:sz w:val="20"/>
        <w:szCs w:val="20"/>
      </w:rPr>
      <w:t xml:space="preserve">Algebra 1, brought to you by </w:t>
    </w:r>
    <w:proofErr w:type="spellStart"/>
    <w:r>
      <w:rPr>
        <w:rFonts w:ascii="Noto Sans" w:eastAsia="Noto Sans" w:hAnsi="Noto Sans" w:cs="Noto Sans"/>
        <w:i/>
        <w:iCs/>
        <w:color w:val="666666"/>
        <w:sz w:val="20"/>
        <w:szCs w:val="20"/>
      </w:rPr>
      <w:t>Openstax</w:t>
    </w:r>
    <w:proofErr w:type="spellEnd"/>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color w:val="666666"/>
        <w:sz w:val="20"/>
        <w:szCs w:val="20"/>
      </w:rPr>
      <w:tab/>
    </w:r>
    <w:r>
      <w:rPr>
        <w:rFonts w:ascii="Noto Sans" w:eastAsia="Noto Sans" w:hAnsi="Noto Sans" w:cs="Noto Sans"/>
        <w:color w:val="666666"/>
        <w:sz w:val="20"/>
        <w:szCs w:val="20"/>
      </w:rPr>
      <w:tab/>
    </w:r>
    <w:r>
      <w:rPr>
        <w:rFonts w:ascii="Noto Sans" w:eastAsia="Noto Sans" w:hAnsi="Noto Sans" w:cs="Noto Sans"/>
        <w:color w:val="666666"/>
        <w:sz w:val="20"/>
        <w:szCs w:val="20"/>
      </w:rPr>
      <w:tab/>
    </w:r>
    <w:r>
      <w:rPr>
        <w:rFonts w:ascii="Noto Sans" w:eastAsia="Noto Sans" w:hAnsi="Noto Sans" w:cs="Noto Sans"/>
        <w:color w:val="666666"/>
        <w:sz w:val="20"/>
        <w:szCs w:val="20"/>
      </w:rPr>
      <w:tab/>
    </w:r>
    <w:r>
      <w:rPr>
        <w:rFonts w:ascii="Noto Sans" w:eastAsia="Noto Sans" w:hAnsi="Noto Sans" w:cs="Noto Sans"/>
        <w:color w:val="666666"/>
        <w:sz w:val="20"/>
        <w:szCs w:val="20"/>
      </w:rPr>
      <w:tab/>
      <w:t xml:space="preserve">            </w:t>
    </w:r>
    <w:r>
      <w:rPr>
        <w:rFonts w:ascii="Noto Sans" w:eastAsia="Noto Sans" w:hAnsi="Noto Sans" w:cs="Noto Sans"/>
        <w:color w:val="666666"/>
        <w:sz w:val="20"/>
        <w:szCs w:val="20"/>
      </w:rPr>
      <w:fldChar w:fldCharType="begin"/>
    </w:r>
    <w:r>
      <w:rPr>
        <w:rFonts w:ascii="Noto Sans" w:eastAsia="Noto Sans" w:hAnsi="Noto Sans" w:cs="Noto Sans"/>
        <w:color w:val="666666"/>
        <w:sz w:val="20"/>
        <w:szCs w:val="20"/>
      </w:rPr>
      <w:instrText>PAGE</w:instrText>
    </w:r>
    <w:r>
      <w:rPr>
        <w:rFonts w:ascii="Noto Sans" w:eastAsia="Noto Sans" w:hAnsi="Noto Sans" w:cs="Noto Sans"/>
        <w:color w:val="666666"/>
        <w:sz w:val="20"/>
        <w:szCs w:val="20"/>
      </w:rPr>
      <w:fldChar w:fldCharType="separate"/>
    </w:r>
    <w:r w:rsidR="00333B46">
      <w:rPr>
        <w:rFonts w:ascii="Noto Sans" w:eastAsia="Noto Sans" w:hAnsi="Noto Sans" w:cs="Noto Sans"/>
        <w:noProof/>
        <w:color w:val="666666"/>
        <w:sz w:val="20"/>
        <w:szCs w:val="20"/>
      </w:rPr>
      <w:t>3</w:t>
    </w:r>
    <w:r>
      <w:rPr>
        <w:rFonts w:ascii="Noto Sans" w:eastAsia="Noto Sans" w:hAnsi="Noto Sans" w:cs="Noto Sans"/>
        <w:color w:val="666666"/>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D75E" w14:textId="77777777" w:rsidR="00554633" w:rsidRDefault="00000000">
    <w:pPr>
      <w:rPr>
        <w:rFonts w:ascii="Noto Sans" w:eastAsia="Noto Sans" w:hAnsi="Noto Sans" w:cs="Noto Sans"/>
        <w:color w:val="666666"/>
        <w:sz w:val="20"/>
        <w:szCs w:val="20"/>
      </w:rPr>
    </w:pPr>
    <w:proofErr w:type="spellStart"/>
    <w:r>
      <w:rPr>
        <w:rFonts w:ascii="Noto Sans" w:eastAsia="Noto Sans" w:hAnsi="Noto Sans" w:cs="Noto Sans"/>
        <w:color w:val="666666"/>
        <w:sz w:val="20"/>
        <w:szCs w:val="20"/>
      </w:rPr>
      <w:t>Openstax</w:t>
    </w:r>
    <w:proofErr w:type="spellEnd"/>
    <w:r>
      <w:rPr>
        <w:rFonts w:ascii="Noto Sans" w:eastAsia="Noto Sans" w:hAnsi="Noto Sans" w:cs="Noto Sans"/>
        <w:color w:val="666666"/>
        <w:sz w:val="20"/>
        <w:szCs w:val="20"/>
      </w:rPr>
      <w:t xml:space="preserve"> CC BY NC SA</w:t>
    </w:r>
  </w:p>
  <w:p w14:paraId="241F1B8C" w14:textId="77777777" w:rsidR="00554633" w:rsidRDefault="00000000">
    <w:pPr>
      <w:rPr>
        <w:rFonts w:ascii="Noto Sans" w:eastAsia="Noto Sans" w:hAnsi="Noto Sans" w:cs="Noto Sans"/>
        <w:color w:val="666666"/>
        <w:sz w:val="20"/>
        <w:szCs w:val="20"/>
      </w:rPr>
    </w:pPr>
    <w:r>
      <w:rPr>
        <w:rFonts w:ascii="Noto Sans" w:eastAsia="Noto Sans" w:hAnsi="Noto Sans" w:cs="Noto Sans"/>
        <w:i/>
        <w:iCs/>
        <w:color w:val="666666"/>
        <w:sz w:val="20"/>
        <w:szCs w:val="20"/>
      </w:rPr>
      <w:t xml:space="preserve">Algebra 1, brought to you by </w:t>
    </w:r>
    <w:proofErr w:type="spellStart"/>
    <w:r>
      <w:rPr>
        <w:rFonts w:ascii="Noto Sans" w:eastAsia="Noto Sans" w:hAnsi="Noto Sans" w:cs="Noto Sans"/>
        <w:i/>
        <w:iCs/>
        <w:color w:val="666666"/>
        <w:sz w:val="20"/>
        <w:szCs w:val="20"/>
      </w:rPr>
      <w:t>Openstax</w:t>
    </w:r>
    <w:proofErr w:type="spellEnd"/>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color w:val="666666"/>
        <w:sz w:val="20"/>
        <w:szCs w:val="20"/>
      </w:rPr>
      <w:tab/>
      <w:t xml:space="preserve">         </w:t>
    </w:r>
    <w:r>
      <w:rPr>
        <w:rFonts w:ascii="Noto Sans" w:eastAsia="Noto Sans" w:hAnsi="Noto Sans" w:cs="Noto Sans"/>
        <w:color w:val="666666"/>
        <w:sz w:val="20"/>
        <w:szCs w:val="20"/>
      </w:rPr>
      <w:fldChar w:fldCharType="begin"/>
    </w:r>
    <w:r>
      <w:rPr>
        <w:rFonts w:ascii="Noto Sans" w:eastAsia="Noto Sans" w:hAnsi="Noto Sans" w:cs="Noto Sans"/>
        <w:color w:val="666666"/>
        <w:sz w:val="20"/>
        <w:szCs w:val="20"/>
      </w:rPr>
      <w:instrText>PAGE</w:instrText>
    </w:r>
    <w:r>
      <w:rPr>
        <w:rFonts w:ascii="Noto Sans" w:eastAsia="Noto Sans" w:hAnsi="Noto Sans" w:cs="Noto Sans"/>
        <w:color w:val="666666"/>
        <w:sz w:val="20"/>
        <w:szCs w:val="20"/>
      </w:rPr>
      <w:fldChar w:fldCharType="separate"/>
    </w:r>
    <w:r w:rsidR="00333B46">
      <w:rPr>
        <w:rFonts w:ascii="Noto Sans" w:eastAsia="Noto Sans" w:hAnsi="Noto Sans" w:cs="Noto Sans"/>
        <w:noProof/>
        <w:color w:val="666666"/>
        <w:sz w:val="20"/>
        <w:szCs w:val="20"/>
      </w:rPr>
      <w:t>1</w:t>
    </w:r>
    <w:r>
      <w:rPr>
        <w:rFonts w:ascii="Noto Sans" w:eastAsia="Noto Sans" w:hAnsi="Noto Sans" w:cs="Noto Sans"/>
        <w:color w:val="666666"/>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9BA56" w14:textId="77777777" w:rsidR="00554633" w:rsidRDefault="00000000">
    <w:pPr>
      <w:rPr>
        <w:rFonts w:ascii="Noto Sans" w:eastAsia="Noto Sans" w:hAnsi="Noto Sans" w:cs="Noto Sans"/>
        <w:color w:val="666666"/>
        <w:sz w:val="20"/>
        <w:szCs w:val="20"/>
      </w:rPr>
    </w:pPr>
    <w:proofErr w:type="spellStart"/>
    <w:r>
      <w:rPr>
        <w:rFonts w:ascii="Noto Sans" w:eastAsia="Noto Sans" w:hAnsi="Noto Sans" w:cs="Noto Sans"/>
        <w:color w:val="666666"/>
        <w:sz w:val="20"/>
        <w:szCs w:val="20"/>
      </w:rPr>
      <w:t>Openstax</w:t>
    </w:r>
    <w:proofErr w:type="spellEnd"/>
    <w:r>
      <w:rPr>
        <w:rFonts w:ascii="Noto Sans" w:eastAsia="Noto Sans" w:hAnsi="Noto Sans" w:cs="Noto Sans"/>
        <w:color w:val="666666"/>
        <w:sz w:val="20"/>
        <w:szCs w:val="20"/>
      </w:rPr>
      <w:t xml:space="preserve"> CC BY NC SA</w:t>
    </w:r>
  </w:p>
  <w:p w14:paraId="288E4F02" w14:textId="1ACC3631" w:rsidR="00554633" w:rsidRDefault="00000000">
    <w:r>
      <w:rPr>
        <w:rFonts w:ascii="Noto Sans" w:eastAsia="Noto Sans" w:hAnsi="Noto Sans" w:cs="Noto Sans"/>
        <w:i/>
        <w:iCs/>
        <w:color w:val="666666"/>
        <w:sz w:val="20"/>
        <w:szCs w:val="20"/>
      </w:rPr>
      <w:t xml:space="preserve">Algebra 1, brought to you by </w:t>
    </w:r>
    <w:proofErr w:type="spellStart"/>
    <w:r>
      <w:rPr>
        <w:rFonts w:ascii="Noto Sans" w:eastAsia="Noto Sans" w:hAnsi="Noto Sans" w:cs="Noto Sans"/>
        <w:i/>
        <w:iCs/>
        <w:color w:val="666666"/>
        <w:sz w:val="20"/>
        <w:szCs w:val="20"/>
      </w:rPr>
      <w:t>Openstax</w:t>
    </w:r>
    <w:proofErr w:type="spellEnd"/>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color w:val="666666"/>
        <w:sz w:val="20"/>
        <w:szCs w:val="20"/>
      </w:rPr>
      <w:tab/>
      <w:t xml:space="preserve">         </w:t>
    </w:r>
    <w:r>
      <w:rPr>
        <w:rFonts w:ascii="Noto Sans" w:eastAsia="Noto Sans" w:hAnsi="Noto Sans" w:cs="Noto Sans"/>
        <w:color w:val="666666"/>
        <w:sz w:val="20"/>
        <w:szCs w:val="20"/>
      </w:rPr>
      <w:fldChar w:fldCharType="begin"/>
    </w:r>
    <w:r>
      <w:rPr>
        <w:rFonts w:ascii="Noto Sans" w:eastAsia="Noto Sans" w:hAnsi="Noto Sans" w:cs="Noto Sans"/>
        <w:color w:val="666666"/>
        <w:sz w:val="20"/>
        <w:szCs w:val="20"/>
      </w:rPr>
      <w:instrText>PAGE</w:instrText>
    </w:r>
    <w:r>
      <w:rPr>
        <w:rFonts w:ascii="Noto Sans" w:eastAsia="Noto Sans" w:hAnsi="Noto Sans" w:cs="Noto Sans"/>
        <w:color w:val="666666"/>
        <w:sz w:val="20"/>
        <w:szCs w:val="20"/>
      </w:rPr>
      <w:fldChar w:fldCharType="separate"/>
    </w:r>
    <w:r w:rsidR="00333B46">
      <w:rPr>
        <w:rFonts w:ascii="Noto Sans" w:eastAsia="Noto Sans" w:hAnsi="Noto Sans" w:cs="Noto Sans"/>
        <w:noProof/>
        <w:color w:val="666666"/>
        <w:sz w:val="20"/>
        <w:szCs w:val="20"/>
      </w:rPr>
      <w:t>14</w:t>
    </w:r>
    <w:r>
      <w:rPr>
        <w:rFonts w:ascii="Noto Sans" w:eastAsia="Noto Sans" w:hAnsi="Noto Sans" w:cs="Noto Sans"/>
        <w:color w:val="666666"/>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61D39" w14:textId="77777777" w:rsidR="00387CB0" w:rsidRDefault="00387CB0">
    <w:pPr>
      <w:rPr>
        <w:rFonts w:ascii="Noto Sans" w:eastAsia="Noto Sans" w:hAnsi="Noto Sans" w:cs="Noto Sans"/>
        <w:color w:val="666666"/>
        <w:sz w:val="20"/>
        <w:szCs w:val="20"/>
      </w:rPr>
    </w:pPr>
    <w:proofErr w:type="spellStart"/>
    <w:r>
      <w:rPr>
        <w:rFonts w:ascii="Noto Sans" w:eastAsia="Noto Sans" w:hAnsi="Noto Sans" w:cs="Noto Sans"/>
        <w:color w:val="666666"/>
        <w:sz w:val="20"/>
        <w:szCs w:val="20"/>
      </w:rPr>
      <w:t>Openstax</w:t>
    </w:r>
    <w:proofErr w:type="spellEnd"/>
    <w:r>
      <w:rPr>
        <w:rFonts w:ascii="Noto Sans" w:eastAsia="Noto Sans" w:hAnsi="Noto Sans" w:cs="Noto Sans"/>
        <w:color w:val="666666"/>
        <w:sz w:val="20"/>
        <w:szCs w:val="20"/>
      </w:rPr>
      <w:t xml:space="preserve"> CC BY NC SA</w:t>
    </w:r>
  </w:p>
  <w:p w14:paraId="6A3C10C3" w14:textId="2CD15D03" w:rsidR="00387CB0" w:rsidRDefault="00387CB0">
    <w:r>
      <w:rPr>
        <w:rFonts w:ascii="Noto Sans" w:eastAsia="Noto Sans" w:hAnsi="Noto Sans" w:cs="Noto Sans"/>
        <w:i/>
        <w:iCs/>
        <w:color w:val="666666"/>
        <w:sz w:val="20"/>
        <w:szCs w:val="20"/>
      </w:rPr>
      <w:t xml:space="preserve">Algebra 1, brought to you by </w:t>
    </w:r>
    <w:proofErr w:type="spellStart"/>
    <w:r>
      <w:rPr>
        <w:rFonts w:ascii="Noto Sans" w:eastAsia="Noto Sans" w:hAnsi="Noto Sans" w:cs="Noto Sans"/>
        <w:i/>
        <w:iCs/>
        <w:color w:val="666666"/>
        <w:sz w:val="20"/>
        <w:szCs w:val="20"/>
      </w:rPr>
      <w:t>Openstax</w:t>
    </w:r>
    <w:proofErr w:type="spellEnd"/>
    <w:r>
      <w:rPr>
        <w:rFonts w:ascii="Noto Sans" w:eastAsia="Noto Sans" w:hAnsi="Noto Sans" w:cs="Noto Sans"/>
        <w:i/>
        <w:iCs/>
        <w:color w:val="666666"/>
        <w:sz w:val="20"/>
        <w:szCs w:val="20"/>
      </w:rPr>
      <w:tab/>
    </w:r>
    <w:r>
      <w:rPr>
        <w:rFonts w:ascii="Noto Sans" w:eastAsia="Noto Sans" w:hAnsi="Noto Sans" w:cs="Noto Sans"/>
        <w:i/>
        <w:iCs/>
        <w:color w:val="666666"/>
        <w:sz w:val="20"/>
        <w:szCs w:val="20"/>
      </w:rPr>
      <w:tab/>
    </w:r>
    <w:r>
      <w:rPr>
        <w:rFonts w:ascii="Noto Sans" w:eastAsia="Noto Sans" w:hAnsi="Noto Sans" w:cs="Noto Sans"/>
        <w:color w:val="666666"/>
        <w:sz w:val="20"/>
        <w:szCs w:val="20"/>
      </w:rPr>
      <w:tab/>
    </w:r>
    <w:r>
      <w:rPr>
        <w:rFonts w:ascii="Noto Sans" w:eastAsia="Noto Sans" w:hAnsi="Noto Sans" w:cs="Noto Sans"/>
        <w:color w:val="666666"/>
        <w:sz w:val="20"/>
        <w:szCs w:val="20"/>
      </w:rPr>
      <w:tab/>
    </w:r>
    <w:r>
      <w:rPr>
        <w:rFonts w:ascii="Noto Sans" w:eastAsia="Noto Sans" w:hAnsi="Noto Sans" w:cs="Noto Sans"/>
        <w:color w:val="666666"/>
        <w:sz w:val="20"/>
        <w:szCs w:val="20"/>
      </w:rPr>
      <w:tab/>
    </w:r>
    <w:r>
      <w:rPr>
        <w:rFonts w:ascii="Noto Sans" w:eastAsia="Noto Sans" w:hAnsi="Noto Sans" w:cs="Noto Sans"/>
        <w:color w:val="666666"/>
        <w:sz w:val="20"/>
        <w:szCs w:val="20"/>
      </w:rPr>
      <w:tab/>
    </w:r>
    <w:r>
      <w:rPr>
        <w:rFonts w:ascii="Noto Sans" w:eastAsia="Noto Sans" w:hAnsi="Noto Sans" w:cs="Noto Sans"/>
        <w:color w:val="666666"/>
        <w:sz w:val="20"/>
        <w:szCs w:val="20"/>
      </w:rPr>
      <w:tab/>
    </w:r>
    <w:r>
      <w:rPr>
        <w:rFonts w:ascii="Noto Sans" w:eastAsia="Noto Sans" w:hAnsi="Noto Sans" w:cs="Noto Sans"/>
        <w:color w:val="666666"/>
        <w:sz w:val="20"/>
        <w:szCs w:val="20"/>
      </w:rPr>
      <w:tab/>
    </w:r>
    <w:r>
      <w:rPr>
        <w:rFonts w:ascii="Noto Sans" w:eastAsia="Noto Sans" w:hAnsi="Noto Sans" w:cs="Noto Sans"/>
        <w:color w:val="666666"/>
        <w:sz w:val="20"/>
        <w:szCs w:val="20"/>
      </w:rPr>
      <w:tab/>
    </w:r>
    <w:r>
      <w:rPr>
        <w:rFonts w:ascii="Noto Sans" w:eastAsia="Noto Sans" w:hAnsi="Noto Sans" w:cs="Noto Sans"/>
        <w:color w:val="666666"/>
        <w:sz w:val="20"/>
        <w:szCs w:val="20"/>
      </w:rPr>
      <w:tab/>
    </w:r>
    <w:r>
      <w:rPr>
        <w:rFonts w:ascii="Noto Sans" w:eastAsia="Noto Sans" w:hAnsi="Noto Sans" w:cs="Noto Sans"/>
        <w:color w:val="666666"/>
        <w:sz w:val="20"/>
        <w:szCs w:val="20"/>
      </w:rPr>
      <w:tab/>
    </w:r>
    <w:r>
      <w:rPr>
        <w:rFonts w:ascii="Noto Sans" w:eastAsia="Noto Sans" w:hAnsi="Noto Sans" w:cs="Noto Sans"/>
        <w:color w:val="666666"/>
        <w:sz w:val="20"/>
        <w:szCs w:val="20"/>
      </w:rPr>
      <w:tab/>
    </w:r>
    <w:r>
      <w:rPr>
        <w:rFonts w:ascii="Noto Sans" w:eastAsia="Noto Sans" w:hAnsi="Noto Sans" w:cs="Noto Sans"/>
        <w:color w:val="666666"/>
        <w:sz w:val="20"/>
        <w:szCs w:val="20"/>
      </w:rPr>
      <w:tab/>
    </w:r>
    <w:r>
      <w:rPr>
        <w:rFonts w:ascii="Noto Sans" w:eastAsia="Noto Sans" w:hAnsi="Noto Sans" w:cs="Noto Sans"/>
        <w:color w:val="666666"/>
        <w:sz w:val="20"/>
        <w:szCs w:val="20"/>
      </w:rPr>
      <w:tab/>
      <w:t xml:space="preserve">            </w:t>
    </w:r>
    <w:r>
      <w:rPr>
        <w:rFonts w:ascii="Noto Sans" w:eastAsia="Noto Sans" w:hAnsi="Noto Sans" w:cs="Noto Sans"/>
        <w:color w:val="666666"/>
        <w:sz w:val="20"/>
        <w:szCs w:val="20"/>
      </w:rPr>
      <w:fldChar w:fldCharType="begin"/>
    </w:r>
    <w:r>
      <w:rPr>
        <w:rFonts w:ascii="Noto Sans" w:eastAsia="Noto Sans" w:hAnsi="Noto Sans" w:cs="Noto Sans"/>
        <w:color w:val="666666"/>
        <w:sz w:val="20"/>
        <w:szCs w:val="20"/>
      </w:rPr>
      <w:instrText>PAGE</w:instrText>
    </w:r>
    <w:r>
      <w:rPr>
        <w:rFonts w:ascii="Noto Sans" w:eastAsia="Noto Sans" w:hAnsi="Noto Sans" w:cs="Noto Sans"/>
        <w:color w:val="666666"/>
        <w:sz w:val="20"/>
        <w:szCs w:val="20"/>
      </w:rPr>
      <w:fldChar w:fldCharType="separate"/>
    </w:r>
    <w:r>
      <w:rPr>
        <w:rFonts w:ascii="Noto Sans" w:eastAsia="Noto Sans" w:hAnsi="Noto Sans" w:cs="Noto Sans"/>
        <w:noProof/>
        <w:color w:val="666666"/>
        <w:sz w:val="20"/>
        <w:szCs w:val="20"/>
      </w:rPr>
      <w:t>3</w:t>
    </w:r>
    <w:r>
      <w:rPr>
        <w:rFonts w:ascii="Noto Sans" w:eastAsia="Noto Sans" w:hAnsi="Noto Sans" w:cs="Noto Sans"/>
        <w:color w:val="66666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BC210" w14:textId="77777777" w:rsidR="0072537A" w:rsidRDefault="0072537A">
      <w:pPr>
        <w:spacing w:line="240" w:lineRule="auto"/>
      </w:pPr>
      <w:r>
        <w:separator/>
      </w:r>
    </w:p>
  </w:footnote>
  <w:footnote w:type="continuationSeparator" w:id="0">
    <w:p w14:paraId="473FEB24" w14:textId="77777777" w:rsidR="0072537A" w:rsidRDefault="007253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66FFB" w14:textId="578E2DFE" w:rsidR="00554633" w:rsidRPr="000505D7" w:rsidRDefault="000505D7" w:rsidP="000505D7">
    <w:pPr>
      <w:pStyle w:val="Header"/>
    </w:pPr>
    <w:r>
      <w:rPr>
        <w:noProof/>
      </w:rPr>
      <w:drawing>
        <wp:inline distT="114300" distB="114300" distL="114300" distR="114300" wp14:anchorId="04873FD2" wp14:editId="41DF0626">
          <wp:extent cx="5943600" cy="635000"/>
          <wp:effectExtent l="0" t="0" r="0" b="0"/>
          <wp:docPr id="1993306515"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D605A" w14:textId="77777777" w:rsidR="00554633" w:rsidRDefault="00554633">
    <w:pPr>
      <w:tabs>
        <w:tab w:val="center" w:pos="4680"/>
        <w:tab w:val="right" w:pos="9360"/>
      </w:tabs>
      <w:spacing w:line="240" w:lineRule="auto"/>
      <w:jc w:val="right"/>
      <w:rPr>
        <w:rFonts w:ascii="Noto Sans" w:eastAsia="Noto Sans" w:hAnsi="Noto Sans" w:cs="Noto Sans"/>
        <w:sz w:val="2"/>
        <w:szCs w:val="2"/>
      </w:rPr>
    </w:pPr>
  </w:p>
  <w:p w14:paraId="4F6B8F6C" w14:textId="77777777" w:rsidR="00554633" w:rsidRDefault="00554633">
    <w:pP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4BF5F" w14:textId="77777777" w:rsidR="00554633" w:rsidRDefault="00554633">
    <w:pPr>
      <w:tabs>
        <w:tab w:val="center" w:pos="4680"/>
        <w:tab w:val="right" w:pos="9360"/>
      </w:tabs>
      <w:spacing w:line="240" w:lineRule="auto"/>
      <w:jc w:val="right"/>
      <w:rPr>
        <w:rFonts w:ascii="Noto Sans" w:eastAsia="Noto Sans" w:hAnsi="Noto Sans" w:cs="Noto Sans"/>
        <w:sz w:val="2"/>
        <w:szCs w:val="2"/>
      </w:rPr>
    </w:pPr>
  </w:p>
  <w:p w14:paraId="34FA5DE6" w14:textId="77777777" w:rsidR="00554633" w:rsidRDefault="00554633">
    <w:pP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74619"/>
    <w:multiLevelType w:val="multilevel"/>
    <w:tmpl w:val="C4F8CF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CC3FFD"/>
    <w:multiLevelType w:val="multilevel"/>
    <w:tmpl w:val="16749E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C94511"/>
    <w:multiLevelType w:val="multilevel"/>
    <w:tmpl w:val="C3B81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163C58"/>
    <w:multiLevelType w:val="multilevel"/>
    <w:tmpl w:val="7EAAA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761A28"/>
    <w:multiLevelType w:val="multilevel"/>
    <w:tmpl w:val="E6A4C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4E00DA"/>
    <w:multiLevelType w:val="multilevel"/>
    <w:tmpl w:val="B9F47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BB33386"/>
    <w:multiLevelType w:val="multilevel"/>
    <w:tmpl w:val="BB9AA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C17182B"/>
    <w:multiLevelType w:val="multilevel"/>
    <w:tmpl w:val="E07CB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323213"/>
    <w:multiLevelType w:val="hybridMultilevel"/>
    <w:tmpl w:val="885830E0"/>
    <w:lvl w:ilvl="0" w:tplc="FDCACDA0">
      <w:start w:val="1"/>
      <w:numFmt w:val="decimal"/>
      <w:lvlText w:val="STEP %1:"/>
      <w:lvlJc w:val="left"/>
      <w:pPr>
        <w:ind w:left="720" w:hanging="360"/>
      </w:pPr>
      <w:rPr>
        <w:rFonts w:ascii="Noto Sans" w:hAnsi="Noto Sans" w:hint="default"/>
        <w:b/>
        <w:bCs/>
        <w:i w:val="0"/>
        <w:color w:val="0A5B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1313D2"/>
    <w:multiLevelType w:val="multilevel"/>
    <w:tmpl w:val="1062F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54073EE"/>
    <w:multiLevelType w:val="multilevel"/>
    <w:tmpl w:val="6A887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523771C"/>
    <w:multiLevelType w:val="hybridMultilevel"/>
    <w:tmpl w:val="BF0CC89A"/>
    <w:lvl w:ilvl="0" w:tplc="5A12B8BA">
      <w:start w:val="1"/>
      <w:numFmt w:val="decimal"/>
      <w:lvlText w:val="STEP %1:"/>
      <w:lvlJc w:val="left"/>
      <w:pPr>
        <w:ind w:left="720" w:hanging="360"/>
      </w:pPr>
      <w:rPr>
        <w:rFonts w:ascii="Noto Sans" w:hAnsi="Noto Sans" w:hint="default"/>
        <w:b/>
        <w:bCs/>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EF4152"/>
    <w:multiLevelType w:val="multilevel"/>
    <w:tmpl w:val="720CA176"/>
    <w:lvl w:ilvl="0">
      <w:start w:val="1"/>
      <w:numFmt w:val="bullet"/>
      <w:lvlText w:val="➤"/>
      <w:lvlJc w:val="left"/>
      <w:pPr>
        <w:ind w:left="720" w:hanging="360"/>
      </w:pPr>
      <w:rPr>
        <w:u w:val="none"/>
      </w:rPr>
    </w:lvl>
    <w:lvl w:ilvl="1">
      <w:start w:val="1"/>
      <w:numFmt w:val="bullet"/>
      <w:lvlText w:val="➢"/>
      <w:lvlJc w:val="left"/>
      <w:pPr>
        <w:ind w:left="117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F197E4C"/>
    <w:multiLevelType w:val="multilevel"/>
    <w:tmpl w:val="D7906DC6"/>
    <w:lvl w:ilvl="0">
      <w:start w:val="1"/>
      <w:numFmt w:val="bullet"/>
      <w:lvlText w:val="➤"/>
      <w:lvlJc w:val="left"/>
      <w:pPr>
        <w:ind w:left="720" w:hanging="360"/>
      </w:pPr>
      <w:rPr>
        <w:u w:val="none"/>
      </w:rPr>
    </w:lvl>
    <w:lvl w:ilvl="1">
      <w:start w:val="1"/>
      <w:numFmt w:val="bullet"/>
      <w:lvlText w:val="➢"/>
      <w:lvlJc w:val="left"/>
      <w:pPr>
        <w:ind w:left="117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A2C6BF0"/>
    <w:multiLevelType w:val="multilevel"/>
    <w:tmpl w:val="4B7AE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2AF037E"/>
    <w:multiLevelType w:val="multilevel"/>
    <w:tmpl w:val="6BC4BA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3612AAB"/>
    <w:multiLevelType w:val="multilevel"/>
    <w:tmpl w:val="403A4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F110B5A"/>
    <w:multiLevelType w:val="multilevel"/>
    <w:tmpl w:val="3D0A32B8"/>
    <w:lvl w:ilvl="0">
      <w:start w:val="1"/>
      <w:numFmt w:val="bullet"/>
      <w:lvlText w:val="➤"/>
      <w:lvlJc w:val="left"/>
      <w:pPr>
        <w:ind w:left="720" w:hanging="360"/>
      </w:pPr>
      <w:rPr>
        <w:u w:val="none"/>
      </w:rPr>
    </w:lvl>
    <w:lvl w:ilvl="1">
      <w:start w:val="1"/>
      <w:numFmt w:val="bullet"/>
      <w:lvlText w:val="➢"/>
      <w:lvlJc w:val="left"/>
      <w:pPr>
        <w:ind w:left="117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5593378">
    <w:abstractNumId w:val="4"/>
  </w:num>
  <w:num w:numId="2" w16cid:durableId="1061906710">
    <w:abstractNumId w:val="0"/>
  </w:num>
  <w:num w:numId="3" w16cid:durableId="198401585">
    <w:abstractNumId w:val="17"/>
  </w:num>
  <w:num w:numId="4" w16cid:durableId="1732343868">
    <w:abstractNumId w:val="7"/>
  </w:num>
  <w:num w:numId="5" w16cid:durableId="1718822395">
    <w:abstractNumId w:val="1"/>
  </w:num>
  <w:num w:numId="6" w16cid:durableId="1097023804">
    <w:abstractNumId w:val="5"/>
  </w:num>
  <w:num w:numId="7" w16cid:durableId="1084186185">
    <w:abstractNumId w:val="9"/>
  </w:num>
  <w:num w:numId="8" w16cid:durableId="197746824">
    <w:abstractNumId w:val="16"/>
  </w:num>
  <w:num w:numId="9" w16cid:durableId="894123649">
    <w:abstractNumId w:val="15"/>
  </w:num>
  <w:num w:numId="10" w16cid:durableId="943731388">
    <w:abstractNumId w:val="14"/>
  </w:num>
  <w:num w:numId="11" w16cid:durableId="325598106">
    <w:abstractNumId w:val="3"/>
  </w:num>
  <w:num w:numId="12" w16cid:durableId="911162017">
    <w:abstractNumId w:val="13"/>
  </w:num>
  <w:num w:numId="13" w16cid:durableId="632518083">
    <w:abstractNumId w:val="2"/>
  </w:num>
  <w:num w:numId="14" w16cid:durableId="1250431484">
    <w:abstractNumId w:val="10"/>
  </w:num>
  <w:num w:numId="15" w16cid:durableId="944846702">
    <w:abstractNumId w:val="12"/>
  </w:num>
  <w:num w:numId="16" w16cid:durableId="642196888">
    <w:abstractNumId w:val="6"/>
  </w:num>
  <w:num w:numId="17" w16cid:durableId="489909644">
    <w:abstractNumId w:val="11"/>
  </w:num>
  <w:num w:numId="18" w16cid:durableId="7262215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633"/>
    <w:rsid w:val="000505D7"/>
    <w:rsid w:val="000C3B1B"/>
    <w:rsid w:val="002445A8"/>
    <w:rsid w:val="00333B46"/>
    <w:rsid w:val="00387CB0"/>
    <w:rsid w:val="004E23FF"/>
    <w:rsid w:val="00554633"/>
    <w:rsid w:val="0072537A"/>
    <w:rsid w:val="00970421"/>
    <w:rsid w:val="00A156FB"/>
    <w:rsid w:val="00AD4D31"/>
    <w:rsid w:val="00B21384"/>
    <w:rsid w:val="00B83C7B"/>
    <w:rsid w:val="00C165AB"/>
    <w:rsid w:val="00ED4E93"/>
    <w:rsid w:val="00FB0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CF33C"/>
  <w15:docId w15:val="{CAAA6DF5-1B98-9E44-B88D-93A9289F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paragraph" w:styleId="Header">
    <w:name w:val="header"/>
    <w:basedOn w:val="Normal"/>
    <w:link w:val="HeaderChar"/>
    <w:uiPriority w:val="99"/>
    <w:unhideWhenUsed/>
    <w:rsid w:val="000505D7"/>
    <w:pPr>
      <w:tabs>
        <w:tab w:val="center" w:pos="4680"/>
        <w:tab w:val="right" w:pos="9360"/>
      </w:tabs>
      <w:spacing w:line="240" w:lineRule="auto"/>
    </w:pPr>
  </w:style>
  <w:style w:type="character" w:customStyle="1" w:styleId="HeaderChar">
    <w:name w:val="Header Char"/>
    <w:basedOn w:val="DefaultParagraphFont"/>
    <w:link w:val="Header"/>
    <w:uiPriority w:val="99"/>
    <w:rsid w:val="000505D7"/>
  </w:style>
  <w:style w:type="paragraph" w:customStyle="1" w:styleId="titleconline">
    <w:name w:val="title con line"/>
    <w:basedOn w:val="Title"/>
    <w:qFormat/>
    <w:rsid w:val="000505D7"/>
    <w:pPr>
      <w:keepNext w:val="0"/>
      <w:keepLines w:val="0"/>
      <w:pBdr>
        <w:top w:val="single" w:sz="12" w:space="3" w:color="999999"/>
        <w:bottom w:val="single" w:sz="12" w:space="3" w:color="999999"/>
      </w:pBdr>
      <w:spacing w:before="240" w:after="80"/>
      <w:contextualSpacing/>
      <w:jc w:val="center"/>
    </w:pPr>
    <w:rPr>
      <w:rFonts w:ascii="Noto Sans" w:eastAsiaTheme="majorEastAsia" w:hAnsi="Noto Sans" w:cs="Noto Sans"/>
      <w:b/>
      <w:bCs/>
      <w:color w:val="0A5B50"/>
      <w:spacing w:val="-10"/>
      <w:kern w:val="28"/>
      <w:sz w:val="32"/>
      <w:szCs w:val="32"/>
      <w:lang w:val="en-US"/>
      <w14:ligatures w14:val="standardContextual"/>
    </w:rPr>
  </w:style>
  <w:style w:type="paragraph" w:customStyle="1" w:styleId="H1-1Line">
    <w:name w:val="H1 - 1 Line"/>
    <w:basedOn w:val="Heading1"/>
    <w:qFormat/>
    <w:rsid w:val="000505D7"/>
    <w:pPr>
      <w:pBdr>
        <w:bottom w:val="single" w:sz="12" w:space="1" w:color="999999"/>
      </w:pBdr>
      <w:spacing w:before="360" w:after="80"/>
    </w:pPr>
    <w:rPr>
      <w:rFonts w:ascii="Noto Sans" w:eastAsiaTheme="majorEastAsia" w:hAnsi="Noto Sans" w:cs="Noto Sans"/>
      <w:b/>
      <w:bCs/>
      <w:color w:val="0A5B50"/>
      <w:kern w:val="2"/>
      <w:sz w:val="28"/>
      <w:szCs w:val="28"/>
      <w:lang w:val="en-US"/>
      <w14:ligatures w14:val="standardContextual"/>
    </w:rPr>
  </w:style>
  <w:style w:type="paragraph" w:styleId="ListParagraph">
    <w:name w:val="List Paragraph"/>
    <w:basedOn w:val="Normal"/>
    <w:uiPriority w:val="34"/>
    <w:qFormat/>
    <w:rsid w:val="00FB0FCC"/>
    <w:pPr>
      <w:ind w:left="720"/>
      <w:contextualSpacing/>
    </w:pPr>
  </w:style>
  <w:style w:type="table" w:styleId="TableGrid">
    <w:name w:val="Table Grid"/>
    <w:basedOn w:val="TableNormal"/>
    <w:uiPriority w:val="39"/>
    <w:rsid w:val="00FB0F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87CB0"/>
    <w:pPr>
      <w:tabs>
        <w:tab w:val="center" w:pos="4680"/>
        <w:tab w:val="right" w:pos="9360"/>
      </w:tabs>
      <w:spacing w:line="240" w:lineRule="auto"/>
    </w:pPr>
  </w:style>
  <w:style w:type="character" w:customStyle="1" w:styleId="FooterChar">
    <w:name w:val="Footer Char"/>
    <w:basedOn w:val="DefaultParagraphFont"/>
    <w:link w:val="Footer"/>
    <w:uiPriority w:val="99"/>
    <w:rsid w:val="00387CB0"/>
  </w:style>
  <w:style w:type="paragraph" w:styleId="TOC1">
    <w:name w:val="toc 1"/>
    <w:basedOn w:val="Normal"/>
    <w:next w:val="Normal"/>
    <w:autoRedefine/>
    <w:uiPriority w:val="39"/>
    <w:unhideWhenUsed/>
    <w:rsid w:val="00387CB0"/>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387CB0"/>
    <w:pPr>
      <w:spacing w:before="120"/>
      <w:ind w:left="220"/>
    </w:pPr>
    <w:rPr>
      <w:rFonts w:asciiTheme="minorHAnsi" w:hAnsiTheme="minorHAnsi"/>
      <w:i/>
      <w:iCs/>
      <w:sz w:val="20"/>
      <w:szCs w:val="20"/>
    </w:rPr>
  </w:style>
  <w:style w:type="paragraph" w:styleId="TOC3">
    <w:name w:val="toc 3"/>
    <w:basedOn w:val="Normal"/>
    <w:next w:val="Normal"/>
    <w:autoRedefine/>
    <w:uiPriority w:val="39"/>
    <w:unhideWhenUsed/>
    <w:rsid w:val="00387CB0"/>
    <w:pPr>
      <w:ind w:left="440"/>
    </w:pPr>
    <w:rPr>
      <w:rFonts w:asciiTheme="minorHAnsi" w:hAnsiTheme="minorHAnsi"/>
      <w:sz w:val="20"/>
      <w:szCs w:val="20"/>
    </w:rPr>
  </w:style>
  <w:style w:type="paragraph" w:styleId="TOC4">
    <w:name w:val="toc 4"/>
    <w:basedOn w:val="Normal"/>
    <w:next w:val="Normal"/>
    <w:autoRedefine/>
    <w:uiPriority w:val="39"/>
    <w:unhideWhenUsed/>
    <w:rsid w:val="00387CB0"/>
    <w:pPr>
      <w:ind w:left="660"/>
    </w:pPr>
    <w:rPr>
      <w:rFonts w:asciiTheme="minorHAnsi" w:hAnsiTheme="minorHAnsi"/>
      <w:sz w:val="20"/>
      <w:szCs w:val="20"/>
    </w:rPr>
  </w:style>
  <w:style w:type="paragraph" w:styleId="TOC5">
    <w:name w:val="toc 5"/>
    <w:basedOn w:val="Normal"/>
    <w:next w:val="Normal"/>
    <w:autoRedefine/>
    <w:uiPriority w:val="39"/>
    <w:unhideWhenUsed/>
    <w:rsid w:val="00387CB0"/>
    <w:pPr>
      <w:ind w:left="880"/>
    </w:pPr>
    <w:rPr>
      <w:rFonts w:asciiTheme="minorHAnsi" w:hAnsiTheme="minorHAnsi"/>
      <w:sz w:val="20"/>
      <w:szCs w:val="20"/>
    </w:rPr>
  </w:style>
  <w:style w:type="paragraph" w:styleId="TOC6">
    <w:name w:val="toc 6"/>
    <w:basedOn w:val="Normal"/>
    <w:next w:val="Normal"/>
    <w:autoRedefine/>
    <w:uiPriority w:val="39"/>
    <w:unhideWhenUsed/>
    <w:rsid w:val="00387CB0"/>
    <w:pPr>
      <w:ind w:left="1100"/>
    </w:pPr>
    <w:rPr>
      <w:rFonts w:asciiTheme="minorHAnsi" w:hAnsiTheme="minorHAnsi"/>
      <w:sz w:val="20"/>
      <w:szCs w:val="20"/>
    </w:rPr>
  </w:style>
  <w:style w:type="paragraph" w:styleId="TOC7">
    <w:name w:val="toc 7"/>
    <w:basedOn w:val="Normal"/>
    <w:next w:val="Normal"/>
    <w:autoRedefine/>
    <w:uiPriority w:val="39"/>
    <w:unhideWhenUsed/>
    <w:rsid w:val="00387CB0"/>
    <w:pPr>
      <w:ind w:left="1320"/>
    </w:pPr>
    <w:rPr>
      <w:rFonts w:asciiTheme="minorHAnsi" w:hAnsiTheme="minorHAnsi"/>
      <w:sz w:val="20"/>
      <w:szCs w:val="20"/>
    </w:rPr>
  </w:style>
  <w:style w:type="paragraph" w:styleId="TOC8">
    <w:name w:val="toc 8"/>
    <w:basedOn w:val="Normal"/>
    <w:next w:val="Normal"/>
    <w:autoRedefine/>
    <w:uiPriority w:val="39"/>
    <w:unhideWhenUsed/>
    <w:rsid w:val="00387CB0"/>
    <w:pPr>
      <w:ind w:left="1540"/>
    </w:pPr>
    <w:rPr>
      <w:rFonts w:asciiTheme="minorHAnsi" w:hAnsiTheme="minorHAnsi"/>
      <w:sz w:val="20"/>
      <w:szCs w:val="20"/>
    </w:rPr>
  </w:style>
  <w:style w:type="paragraph" w:styleId="TOC9">
    <w:name w:val="toc 9"/>
    <w:basedOn w:val="Normal"/>
    <w:next w:val="Normal"/>
    <w:autoRedefine/>
    <w:uiPriority w:val="39"/>
    <w:unhideWhenUsed/>
    <w:rsid w:val="00387CB0"/>
    <w:pPr>
      <w:ind w:left="1760"/>
    </w:pPr>
    <w:rPr>
      <w:rFonts w:asciiTheme="minorHAnsi" w:hAnsiTheme="minorHAnsi"/>
      <w:sz w:val="20"/>
      <w:szCs w:val="20"/>
    </w:rPr>
  </w:style>
  <w:style w:type="character" w:styleId="Hyperlink">
    <w:name w:val="Hyperlink"/>
    <w:basedOn w:val="DefaultParagraphFont"/>
    <w:uiPriority w:val="99"/>
    <w:unhideWhenUsed/>
    <w:rsid w:val="00387C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eachers.raiselearning.org/2e/appendix/pacing-guides" TargetMode="External"/><Relationship Id="rId13" Type="http://schemas.openxmlformats.org/officeDocument/2006/relationships/image" Target="media/image4.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teachers.raiselearning.org/2e/getting-started/additional-resources" TargetMode="External"/><Relationship Id="rId14" Type="http://schemas.openxmlformats.org/officeDocument/2006/relationships/image" Target="media/image5.png"/><Relationship Id="rId22"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4B674-6AEC-4041-9DF7-CBFF4DC91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2192</Words>
  <Characters>11423</Characters>
  <Application>Microsoft Office Word</Application>
  <DocSecurity>0</DocSecurity>
  <Lines>292</Lines>
  <Paragraphs>209</Paragraphs>
  <ScaleCrop>false</ScaleCrop>
  <HeadingPairs>
    <vt:vector size="2" baseType="variant">
      <vt:variant>
        <vt:lpstr>Title</vt:lpstr>
      </vt:variant>
      <vt:variant>
        <vt:i4>1</vt:i4>
      </vt:variant>
    </vt:vector>
  </HeadingPairs>
  <TitlesOfParts>
    <vt:vector size="1" baseType="lpstr">
      <vt:lpstr>Algebra 1 Implementation Handbook</vt:lpstr>
    </vt:vector>
  </TitlesOfParts>
  <Manager/>
  <Company/>
  <LinksUpToDate>false</LinksUpToDate>
  <CharactersWithSpaces>13406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Algebra 1 Implementation Handbook</dc:title>
  <dc:subject/>
  <dc:creator/>
  <cp:keywords/>
  <dc:description/>
  <cp:lastModifiedBy>Maddie Tong</cp:lastModifiedBy>
  <cp:revision>4</cp:revision>
  <dcterms:created xsi:type="dcterms:W3CDTF">2026-02-20T21:54:00Z</dcterms:created>
  <dcterms:modified xsi:type="dcterms:W3CDTF">2026-02-20T21:56:00Z</dcterms:modified>
  <cp:category/>
</cp:coreProperties>
</file>